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422808C2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CB5A40">
        <w:rPr>
          <w:b/>
          <w:sz w:val="32"/>
          <w:szCs w:val="32"/>
        </w:rPr>
        <w:t>3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2B80C447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B5A40">
              <w:rPr>
                <w:rFonts w:eastAsia="Calibri"/>
                <w:color w:val="000000"/>
                <w:sz w:val="28"/>
                <w:szCs w:val="28"/>
              </w:rPr>
              <w:t>47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624619D3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CB5A40">
        <w:rPr>
          <w:rFonts w:eastAsia="Calibri"/>
          <w:color w:val="000000"/>
          <w:sz w:val="28"/>
          <w:szCs w:val="28"/>
        </w:rPr>
        <w:t>13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297E13EE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CB5A40">
                    <w:rPr>
                      <w:rFonts w:eastAsia="Calibri"/>
                      <w:color w:val="000000"/>
                      <w:sz w:val="28"/>
                      <w:szCs w:val="28"/>
                    </w:rPr>
                    <w:t>51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049657AD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CB5A40">
              <w:rPr>
                <w:sz w:val="28"/>
                <w:szCs w:val="28"/>
              </w:rPr>
              <w:t>4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3260B0C5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CB5A40">
              <w:rPr>
                <w:sz w:val="28"/>
                <w:szCs w:val="28"/>
              </w:rPr>
              <w:t>41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00B4DA24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CB5A40">
              <w:rPr>
                <w:sz w:val="28"/>
                <w:szCs w:val="28"/>
              </w:rPr>
              <w:t>6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5AF946F4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CB5A40">
              <w:rPr>
                <w:sz w:val="28"/>
                <w:szCs w:val="28"/>
              </w:rPr>
              <w:t>37</w:t>
            </w:r>
          </w:p>
          <w:p w14:paraId="46B75D92" w14:textId="04A30C5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CB5A40">
              <w:rPr>
                <w:sz w:val="28"/>
                <w:szCs w:val="28"/>
              </w:rPr>
              <w:t>14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6F509C2D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</w:t>
      </w:r>
      <w:r w:rsidR="00E84CAB">
        <w:rPr>
          <w:rFonts w:eastAsia="Calibri"/>
          <w:sz w:val="28"/>
          <w:szCs w:val="28"/>
        </w:rPr>
        <w:t>2</w:t>
      </w:r>
      <w:r w:rsidR="00CB5A4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по 31.03.20</w:t>
      </w:r>
      <w:r w:rsidR="00A01DEA">
        <w:rPr>
          <w:rFonts w:eastAsia="Calibri"/>
          <w:sz w:val="28"/>
          <w:szCs w:val="28"/>
        </w:rPr>
        <w:t>2</w:t>
      </w:r>
      <w:r w:rsidR="00CB5A4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6A5CDC2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Липецкого муниципального района. </w:t>
      </w:r>
    </w:p>
    <w:p w14:paraId="210A9124" w14:textId="31DA94F1" w:rsidR="00FE7924" w:rsidRDefault="00FE7924" w:rsidP="00CB5A40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BF55B4" w:rsidRPr="00DE6DEE">
        <w:rPr>
          <w:rFonts w:eastAsia="Calibri"/>
          <w:sz w:val="28"/>
          <w:szCs w:val="28"/>
        </w:rPr>
        <w:t xml:space="preserve">тправлено </w:t>
      </w:r>
      <w:r w:rsidR="00AA2E3C">
        <w:rPr>
          <w:rFonts w:eastAsia="Calibri"/>
          <w:sz w:val="28"/>
          <w:szCs w:val="28"/>
        </w:rPr>
        <w:t>2</w:t>
      </w:r>
      <w:r w:rsidR="00BF55B4" w:rsidRPr="00DE6DEE">
        <w:rPr>
          <w:rFonts w:eastAsia="Calibri"/>
          <w:sz w:val="28"/>
          <w:szCs w:val="28"/>
        </w:rPr>
        <w:t xml:space="preserve"> пис</w:t>
      </w:r>
      <w:r w:rsidR="00AA2E3C">
        <w:rPr>
          <w:rFonts w:eastAsia="Calibri"/>
          <w:sz w:val="28"/>
          <w:szCs w:val="28"/>
        </w:rPr>
        <w:t>ь</w:t>
      </w:r>
      <w:r w:rsidR="00E84CAB">
        <w:rPr>
          <w:rFonts w:eastAsia="Calibri"/>
          <w:sz w:val="28"/>
          <w:szCs w:val="28"/>
        </w:rPr>
        <w:t>м</w:t>
      </w:r>
      <w:r w:rsidR="00AA2E3C">
        <w:rPr>
          <w:rFonts w:eastAsia="Calibri"/>
          <w:sz w:val="28"/>
          <w:szCs w:val="28"/>
        </w:rPr>
        <w:t>а</w:t>
      </w:r>
      <w:r w:rsidR="00BF55B4" w:rsidRPr="00DE6DEE">
        <w:rPr>
          <w:rFonts w:eastAsia="Calibri"/>
          <w:sz w:val="28"/>
          <w:szCs w:val="28"/>
        </w:rPr>
        <w:t xml:space="preserve"> в </w:t>
      </w:r>
      <w:r w:rsidR="00AA2E3C">
        <w:rPr>
          <w:rFonts w:eastAsia="Calibri"/>
          <w:sz w:val="28"/>
          <w:szCs w:val="28"/>
        </w:rPr>
        <w:t>ОГУП "Липецкий районный Водоканал</w:t>
      </w:r>
      <w:r w:rsidR="00AA2E3C" w:rsidRPr="00AA2E3C">
        <w:rPr>
          <w:rFonts w:eastAsia="Calibri"/>
          <w:sz w:val="28"/>
          <w:szCs w:val="28"/>
        </w:rPr>
        <w:t>"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14A89E78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проведена 1 разъяснительная беседа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3E653DD1" w:rsidR="007D32A3" w:rsidRPr="00AA2E3C" w:rsidRDefault="00AA2E3C" w:rsidP="00DE6DEE">
      <w:pPr>
        <w:ind w:firstLine="284"/>
        <w:rPr>
          <w:sz w:val="28"/>
          <w:szCs w:val="28"/>
        </w:rPr>
      </w:pPr>
      <w:r>
        <w:t xml:space="preserve">- </w:t>
      </w:r>
      <w:r w:rsidRPr="00AA2E3C">
        <w:rPr>
          <w:sz w:val="28"/>
          <w:szCs w:val="28"/>
        </w:rPr>
        <w:t xml:space="preserve">на регулярной </w:t>
      </w:r>
      <w:r>
        <w:rPr>
          <w:sz w:val="28"/>
          <w:szCs w:val="28"/>
        </w:rPr>
        <w:t>основе подаются заявки на рем</w:t>
      </w:r>
      <w:bookmarkStart w:id="0" w:name="_GoBack"/>
      <w:bookmarkEnd w:id="0"/>
      <w:r>
        <w:rPr>
          <w:sz w:val="28"/>
          <w:szCs w:val="28"/>
        </w:rPr>
        <w:t>онт уличного освещения.</w:t>
      </w:r>
    </w:p>
    <w:sectPr w:rsidR="007D32A3" w:rsidRPr="00AA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6C5800"/>
    <w:rsid w:val="007D32A3"/>
    <w:rsid w:val="00A01DEA"/>
    <w:rsid w:val="00AA2E3C"/>
    <w:rsid w:val="00BF55B4"/>
    <w:rsid w:val="00CB5A40"/>
    <w:rsid w:val="00CE0542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14</cp:revision>
  <dcterms:created xsi:type="dcterms:W3CDTF">2019-04-04T11:58:00Z</dcterms:created>
  <dcterms:modified xsi:type="dcterms:W3CDTF">2024-03-25T05:42:00Z</dcterms:modified>
</cp:coreProperties>
</file>