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Pr="003621F2" w:rsidRDefault="003621F2" w:rsidP="00C42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21F2">
        <w:rPr>
          <w:rFonts w:ascii="Times New Roman" w:hAnsi="Times New Roman" w:cs="Times New Roman"/>
          <w:sz w:val="26"/>
          <w:szCs w:val="26"/>
        </w:rPr>
        <w:t>05.08</w:t>
      </w:r>
      <w:r w:rsidR="00C42E44" w:rsidRPr="003621F2">
        <w:rPr>
          <w:rFonts w:ascii="Times New Roman" w:hAnsi="Times New Roman" w:cs="Times New Roman"/>
          <w:sz w:val="26"/>
          <w:szCs w:val="26"/>
        </w:rPr>
        <w:t xml:space="preserve">.2019 г.                                                                                                                    № </w:t>
      </w:r>
      <w:r w:rsidRPr="003621F2">
        <w:rPr>
          <w:rFonts w:ascii="Times New Roman" w:hAnsi="Times New Roman" w:cs="Times New Roman"/>
          <w:sz w:val="26"/>
          <w:szCs w:val="26"/>
        </w:rPr>
        <w:t>181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1F2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</w:t>
      </w:r>
      <w:r w:rsidR="00EE7C7A">
        <w:rPr>
          <w:rFonts w:ascii="Times New Roman" w:hAnsi="Times New Roman" w:cs="Times New Roman"/>
          <w:sz w:val="26"/>
          <w:szCs w:val="26"/>
        </w:rPr>
        <w:t>Ленинский сельсовет на 2014-2024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с изменениями,  принятыми постановлениями администрации сельского поселения Ленинский сельсовет Липецкого муниципального района Липецкой области № 2 от 18.01.2016 г.,  № 34 от 18.04.2016г.,  </w:t>
      </w:r>
      <w:r w:rsidR="003621F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№ 313 </w:t>
      </w:r>
      <w:r w:rsidR="007518CD">
        <w:rPr>
          <w:rFonts w:ascii="Times New Roman" w:hAnsi="Times New Roman" w:cs="Times New Roman"/>
          <w:sz w:val="26"/>
          <w:szCs w:val="26"/>
        </w:rPr>
        <w:t xml:space="preserve">от 26.10.2017 г., </w:t>
      </w:r>
      <w:r>
        <w:rPr>
          <w:rFonts w:ascii="Times New Roman" w:hAnsi="Times New Roman" w:cs="Times New Roman"/>
          <w:sz w:val="26"/>
          <w:szCs w:val="26"/>
        </w:rPr>
        <w:t>№ 107 от 09.04.2018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г., № 172 от 25.06.2018г.,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241 от 02.10.2018 г.</w:t>
      </w:r>
      <w:r w:rsidR="003621F2">
        <w:rPr>
          <w:rFonts w:ascii="Times New Roman" w:hAnsi="Times New Roman" w:cs="Times New Roman"/>
          <w:sz w:val="26"/>
          <w:szCs w:val="26"/>
        </w:rPr>
        <w:t>, № 90 от 25.03.2019г.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</w:t>
      </w:r>
      <w:r w:rsidR="00EE7C7A">
        <w:rPr>
          <w:rFonts w:ascii="Times New Roman" w:hAnsi="Times New Roman" w:cs="Times New Roman"/>
          <w:sz w:val="26"/>
          <w:szCs w:val="26"/>
        </w:rPr>
        <w:t>и</w:t>
      </w:r>
      <w:r w:rsidR="003621F2">
        <w:rPr>
          <w:rFonts w:ascii="Times New Roman" w:hAnsi="Times New Roman" w:cs="Times New Roman"/>
          <w:sz w:val="26"/>
          <w:szCs w:val="26"/>
        </w:rPr>
        <w:t xml:space="preserve"> с уточнением перечня основных мероприятий муниципальной программы «Устойчивое развитие сельского поселения Ленинский сельсовет на 2014-2024 годы», </w:t>
      </w:r>
      <w:r w:rsidR="00EE7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1.Внести изменения в муниципальную программу «Устойчивое развитие сельского поселения </w:t>
      </w:r>
      <w:r w:rsidR="00EE7C7A">
        <w:rPr>
          <w:rFonts w:ascii="Times New Roman" w:hAnsi="Times New Roman" w:cs="Times New Roman"/>
          <w:sz w:val="26"/>
          <w:szCs w:val="26"/>
        </w:rPr>
        <w:t>Ленинский сельсовет на 2014-2024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09.04.2018г., № 172 от 25.0</w:t>
      </w:r>
      <w:r w:rsidR="003621F2">
        <w:rPr>
          <w:rFonts w:ascii="Times New Roman" w:hAnsi="Times New Roman" w:cs="Times New Roman"/>
          <w:sz w:val="26"/>
          <w:szCs w:val="26"/>
        </w:rPr>
        <w:t xml:space="preserve">6.2018г, № 241 от 02.10.2018 г., № 90 от 25.03.2019г. </w:t>
      </w:r>
      <w:r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D23" w:rsidRDefault="00DD0D23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D23" w:rsidRDefault="00DD0D23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D23" w:rsidRDefault="00DD0D23" w:rsidP="003E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5B" w:rsidRDefault="00BD105B" w:rsidP="003E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5B" w:rsidRDefault="00BD105B" w:rsidP="003E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C42E44" w:rsidRDefault="00C42E44" w:rsidP="00C42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95DCE">
        <w:rPr>
          <w:rFonts w:ascii="Times New Roman" w:hAnsi="Times New Roman" w:cs="Times New Roman"/>
          <w:sz w:val="24"/>
          <w:szCs w:val="24"/>
        </w:rPr>
        <w:t>№ 181 от 05.08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«Устойчивое развитие сельского поселения Ленинский сельсове</w:t>
      </w:r>
      <w:r w:rsidR="00DD0D23">
        <w:rPr>
          <w:rFonts w:ascii="Times New Roman" w:hAnsi="Times New Roman" w:cs="Times New Roman"/>
          <w:sz w:val="24"/>
          <w:szCs w:val="24"/>
        </w:rPr>
        <w:t>т на 2014-2024</w:t>
      </w:r>
      <w:r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с изменениями, принятыми постановлениями администрации сельского поселения Ленинский сельсовет Липецкого муниципального района Липецкой области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25.06.2018г, </w:t>
      </w:r>
      <w:r>
        <w:rPr>
          <w:rFonts w:ascii="Times New Roman" w:hAnsi="Times New Roman" w:cs="Times New Roman"/>
          <w:sz w:val="26"/>
          <w:szCs w:val="26"/>
        </w:rPr>
        <w:t>№ 241 от 02.10.2018 г.</w:t>
      </w:r>
      <w:r w:rsidR="00595DCE">
        <w:rPr>
          <w:rFonts w:ascii="Times New Roman" w:hAnsi="Times New Roman" w:cs="Times New Roman"/>
          <w:sz w:val="26"/>
          <w:szCs w:val="26"/>
        </w:rPr>
        <w:t>, № 90 от 25.03.2019г.</w:t>
      </w: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5D" w:rsidRDefault="00C42E44" w:rsidP="003E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422811"/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005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E005D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графу «Объемы финансирования за счет средств местного бюджета, в том числе по годам реализации муниципальной программы» изложить в новой редакции:</w:t>
      </w:r>
    </w:p>
    <w:tbl>
      <w:tblPr>
        <w:tblStyle w:val="aff4"/>
        <w:tblW w:w="0" w:type="auto"/>
        <w:tblLook w:val="04A0"/>
      </w:tblPr>
      <w:tblGrid>
        <w:gridCol w:w="3794"/>
        <w:gridCol w:w="6627"/>
      </w:tblGrid>
      <w:tr w:rsidR="003E005D" w:rsidTr="00BD105B">
        <w:tc>
          <w:tcPr>
            <w:tcW w:w="3794" w:type="dxa"/>
          </w:tcPr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</w:tcPr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</w:t>
            </w:r>
            <w:r w:rsidR="00D3624B">
              <w:rPr>
                <w:rFonts w:ascii="Times New Roman" w:hAnsi="Times New Roman" w:cs="Times New Roman"/>
                <w:sz w:val="24"/>
                <w:szCs w:val="24"/>
              </w:rPr>
              <w:t xml:space="preserve">нинский сельсовет всего 87876,31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8537,6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7065,8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6281,7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7581,7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8473,31 тыс. руб.</w:t>
            </w:r>
          </w:p>
          <w:p w:rsidR="003E005D" w:rsidRDefault="0031371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3624B">
              <w:rPr>
                <w:rFonts w:ascii="Times New Roman" w:hAnsi="Times New Roman" w:cs="Times New Roman"/>
                <w:sz w:val="24"/>
                <w:szCs w:val="24"/>
              </w:rPr>
              <w:t>17797,7</w:t>
            </w:r>
            <w:r w:rsidR="003E00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6381,7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6551,7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6401,7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6401,7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6401,7 тыс. руб.</w:t>
            </w:r>
          </w:p>
          <w:p w:rsidR="003E005D" w:rsidRDefault="003E005D" w:rsidP="00BD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4B" w:rsidRDefault="003E005D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E44">
        <w:rPr>
          <w:rFonts w:ascii="Times New Roman" w:hAnsi="Times New Roman" w:cs="Times New Roman"/>
          <w:sz w:val="24"/>
          <w:szCs w:val="24"/>
        </w:rPr>
        <w:t xml:space="preserve">) </w:t>
      </w:r>
      <w:r w:rsidR="00D3624B">
        <w:rPr>
          <w:rFonts w:ascii="Times New Roman" w:hAnsi="Times New Roman" w:cs="Times New Roman"/>
          <w:sz w:val="24"/>
          <w:szCs w:val="24"/>
        </w:rPr>
        <w:t>статью 5 муниципальной программы  изложить в новой редакции: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</w:t>
      </w:r>
      <w:r>
        <w:rPr>
          <w:rFonts w:ascii="Times New Roman" w:hAnsi="Times New Roman" w:cs="Times New Roman"/>
          <w:b/>
          <w:sz w:val="24"/>
          <w:szCs w:val="24"/>
        </w:rPr>
        <w:t>5. Краткое описание ресурсного обеспечения муниципальной программы за счет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бюджетных ассигнований по годам реализации муниципальной программы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Программы за весь период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составит 121242,78 тыс. руб., в том числе: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«Повышение уровня благоустройства на территории сельского поселения Ленинский сельсовет в 2014-2024 год</w:t>
      </w:r>
      <w:r w:rsidR="004469F9">
        <w:rPr>
          <w:rFonts w:ascii="Times New Roman" w:hAnsi="Times New Roman" w:cs="Times New Roman"/>
          <w:sz w:val="24"/>
          <w:szCs w:val="24"/>
        </w:rPr>
        <w:t>ах» предположительно 74093,6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«Развитие социальной сферы в сельском поселении Ленинский сельсовет в 2014-2024 годах» предположительно 35529,1тыс. руб.;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«Обеспечение безопасности человека на территории сельского поселения Ленинский сельсовет в 2014-2024  годах» предположительно 3300 тыс. руб.;</w:t>
      </w: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подпрограммы «Создание системы эффективного муниципального управления в сельском поселении Ленинский сельсовет  на 2014-2024 годы» предположительно 8320,08 тыс. руб.»</w:t>
      </w:r>
    </w:p>
    <w:p w:rsidR="00D3624B" w:rsidRDefault="00D3624B" w:rsidP="00D3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4B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графу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D3624B" w:rsidRPr="00A22FF2" w:rsidRDefault="00D3624B" w:rsidP="00D3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f4"/>
        <w:tblW w:w="10657" w:type="dxa"/>
        <w:tblLook w:val="04A0"/>
      </w:tblPr>
      <w:tblGrid>
        <w:gridCol w:w="3510"/>
        <w:gridCol w:w="7147"/>
      </w:tblGrid>
      <w:tr w:rsidR="00D3624B" w:rsidTr="00EF38DD">
        <w:tc>
          <w:tcPr>
            <w:tcW w:w="3510" w:type="dxa"/>
          </w:tcPr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 поселения, предположительно составляет вс</w:t>
            </w:r>
            <w:r w:rsidR="00AA5CB4">
              <w:rPr>
                <w:rFonts w:ascii="Times New Roman" w:hAnsi="Times New Roman" w:cs="Times New Roman"/>
                <w:sz w:val="24"/>
                <w:szCs w:val="24"/>
              </w:rPr>
              <w:t>его 40993,6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3727,5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3455,7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2021,6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3921,6 тыс. руб.</w:t>
            </w:r>
          </w:p>
          <w:p w:rsidR="00D3624B" w:rsidRDefault="00136BC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13437,6</w:t>
            </w:r>
            <w:r w:rsidR="00D362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2521,6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2521,6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2521,6 тыс. руб.</w:t>
            </w:r>
          </w:p>
          <w:p w:rsidR="00D3624B" w:rsidRDefault="00D3624B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B4" w:rsidRDefault="00AA5CB4" w:rsidP="00AA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графу «Ожидаемые результаты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tbl>
      <w:tblPr>
        <w:tblStyle w:val="aff4"/>
        <w:tblW w:w="0" w:type="auto"/>
        <w:tblLook w:val="04A0"/>
      </w:tblPr>
      <w:tblGrid>
        <w:gridCol w:w="3369"/>
        <w:gridCol w:w="7052"/>
      </w:tblGrid>
      <w:tr w:rsidR="00AA5CB4" w:rsidTr="00EF38DD">
        <w:tc>
          <w:tcPr>
            <w:tcW w:w="3369" w:type="dxa"/>
          </w:tcPr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2" w:type="dxa"/>
          </w:tcPr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высаженных деревьев, декоративных кустарников до 650 ед.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доведение количества несанкционированных свалок до 0 ед.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освещенных частей улиц, проездов в их общей протяженности – 96%.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детских и спортивных площадок 12 ед.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сквера 1 ед.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мемориального комплекса – 1 ед.</w:t>
            </w:r>
          </w:p>
          <w:p w:rsidR="00AA5CB4" w:rsidRDefault="00AA5CB4" w:rsidP="00EF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велодорожки – 1 ед.</w:t>
            </w:r>
          </w:p>
        </w:tc>
      </w:tr>
    </w:tbl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B4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статью 5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AA5CB4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B4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CB4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реализации Подпрограммы </w:t>
      </w:r>
    </w:p>
    <w:p w:rsidR="00AA5CB4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CB4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предположи</w:t>
      </w:r>
      <w:r w:rsidR="007761B8">
        <w:rPr>
          <w:rFonts w:ascii="Times New Roman" w:hAnsi="Times New Roman" w:cs="Times New Roman"/>
          <w:sz w:val="24"/>
          <w:szCs w:val="24"/>
        </w:rPr>
        <w:t xml:space="preserve">тельно составит всего 73593,6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AA5CB4" w:rsidRPr="00E72F60" w:rsidRDefault="00AA5CB4" w:rsidP="00AA5CB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B8">
        <w:rPr>
          <w:rFonts w:ascii="Times New Roman" w:hAnsi="Times New Roman" w:cs="Times New Roman"/>
          <w:sz w:val="24"/>
          <w:szCs w:val="24"/>
        </w:rPr>
        <w:t>40993,6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5CB4" w:rsidRDefault="00AA5CB4" w:rsidP="00AA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32600,0 тыс. руб.</w:t>
      </w:r>
    </w:p>
    <w:p w:rsidR="00EF38DD" w:rsidRDefault="00AA5CB4" w:rsidP="00AA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38DD">
          <w:pgSz w:w="11906" w:h="16838"/>
          <w:pgMar w:top="851" w:right="567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период.»</w:t>
      </w:r>
    </w:p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EF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 к муниципальной программе «Устойчивое развитие сельского поселения Ленинский сельсовет Липецкого муниципального района Липецкой области на 2014-2020 годы» изложить в новой редакции: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EF38DD" w:rsidRPr="00B17DB6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579"/>
        <w:gridCol w:w="2455"/>
        <w:gridCol w:w="1719"/>
        <w:gridCol w:w="1038"/>
        <w:gridCol w:w="801"/>
        <w:gridCol w:w="801"/>
        <w:gridCol w:w="801"/>
        <w:gridCol w:w="801"/>
        <w:gridCol w:w="801"/>
        <w:gridCol w:w="784"/>
        <w:gridCol w:w="784"/>
        <w:gridCol w:w="784"/>
        <w:gridCol w:w="784"/>
        <w:gridCol w:w="784"/>
        <w:gridCol w:w="818"/>
        <w:gridCol w:w="818"/>
      </w:tblGrid>
      <w:tr w:rsidR="00EF38DD" w:rsidRPr="001B59FB" w:rsidTr="003B3991">
        <w:tc>
          <w:tcPr>
            <w:tcW w:w="579" w:type="dxa"/>
            <w:vMerge w:val="restart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59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9FB">
              <w:rPr>
                <w:rFonts w:ascii="Times New Roman" w:hAnsi="Times New Roman" w:cs="Times New Roman"/>
              </w:rPr>
              <w:t>/</w:t>
            </w:r>
            <w:proofErr w:type="spellStart"/>
            <w:r w:rsidRPr="001B59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</w:tcPr>
          <w:p w:rsidR="00EF38DD" w:rsidRPr="001B59FB" w:rsidRDefault="00EF38DD" w:rsidP="00EF38DD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ab/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19" w:type="dxa"/>
            <w:vMerge w:val="restart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038" w:type="dxa"/>
            <w:vMerge w:val="restart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Ед. измерен.</w:t>
            </w:r>
          </w:p>
        </w:tc>
        <w:tc>
          <w:tcPr>
            <w:tcW w:w="9561" w:type="dxa"/>
            <w:gridSpan w:val="12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EF38DD" w:rsidRPr="001B59FB" w:rsidTr="003B3991">
        <w:tc>
          <w:tcPr>
            <w:tcW w:w="579" w:type="dxa"/>
            <w:vMerge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2024</w:t>
            </w:r>
          </w:p>
        </w:tc>
      </w:tr>
      <w:tr w:rsidR="00EF38DD" w:rsidRPr="001B59FB" w:rsidTr="003B3991">
        <w:tc>
          <w:tcPr>
            <w:tcW w:w="579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16</w:t>
            </w:r>
          </w:p>
        </w:tc>
      </w:tr>
      <w:tr w:rsidR="00EF38DD" w:rsidRPr="001B59FB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73" w:type="dxa"/>
            <w:gridSpan w:val="15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59FB">
              <w:rPr>
                <w:rFonts w:ascii="Times New Roman" w:hAnsi="Times New Roman" w:cs="Times New Roman"/>
                <w:b/>
                <w:i/>
              </w:rPr>
              <w:t>Создание комфортных условий жизнедеятельности в сельском поселении Ленинский сельсовет</w:t>
            </w:r>
          </w:p>
        </w:tc>
      </w:tr>
      <w:tr w:rsidR="00EF38DD" w:rsidRPr="001B59FB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3" w:type="dxa"/>
            <w:gridSpan w:val="15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  <w:b/>
              </w:rPr>
              <w:t>Индикаторы цели</w:t>
            </w:r>
          </w:p>
        </w:tc>
      </w:tr>
      <w:tr w:rsidR="00EF38DD" w:rsidRPr="001B59FB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Удовлетворенность  населения деятельностью органов местного самоуправления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населения качеством услуг 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сфере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ввод жилья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E929EA" w:rsidRDefault="00EF38DD" w:rsidP="00EF38D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73" w:type="dxa"/>
            <w:gridSpan w:val="15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муниципальной программы</w:t>
            </w:r>
          </w:p>
          <w:p w:rsidR="00EF38DD" w:rsidRPr="00E929EA" w:rsidRDefault="00EF38DD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уровня внешнего благоустройства и санитарного содержания населенных пунктов сельского поселения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программы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внебюджетных источников, привлеченных на благоустройство, в </w:t>
            </w:r>
            <w:r>
              <w:rPr>
                <w:rFonts w:ascii="Times New Roman" w:hAnsi="Times New Roman" w:cs="Times New Roman"/>
              </w:rPr>
              <w:lastRenderedPageBreak/>
              <w:t>расчете на 1 жителя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  <w:p w:rsidR="00EF38DD" w:rsidRPr="00814EEF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773" w:type="dxa"/>
            <w:gridSpan w:val="15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EF38DD" w:rsidRPr="004C5EDB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 »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73" w:type="dxa"/>
            <w:gridSpan w:val="15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1</w:t>
            </w:r>
          </w:p>
          <w:p w:rsidR="00EF38DD" w:rsidRPr="00AE0596" w:rsidRDefault="00EF38DD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высаженных деревьев, декоративных кустарников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1 подпрограммы 1 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1719" w:type="dxa"/>
          </w:tcPr>
          <w:p w:rsidR="00EF38DD" w:rsidRPr="007E0762" w:rsidRDefault="00EF38DD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1719" w:type="dxa"/>
          </w:tcPr>
          <w:p w:rsidR="00EF38DD" w:rsidRPr="00A712C1" w:rsidRDefault="00EF38DD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протяженности освещенных частей улиц, проездов в их </w:t>
            </w:r>
            <w:r>
              <w:rPr>
                <w:rFonts w:ascii="Times New Roman" w:hAnsi="Times New Roman" w:cs="Times New Roman"/>
              </w:rPr>
              <w:lastRenderedPageBreak/>
              <w:t>общей протяженности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4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мероприятий по очистке дорого от снега в зимний период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дорого от снега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 задачи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детских и спортивных площадок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 задачи 1 подпрограммы 1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95CF2" w:rsidTr="003B3991">
        <w:tc>
          <w:tcPr>
            <w:tcW w:w="57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6 задачи 1 </w:t>
            </w:r>
          </w:p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скверов</w:t>
            </w:r>
          </w:p>
        </w:tc>
        <w:tc>
          <w:tcPr>
            <w:tcW w:w="1719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EF38DD" w:rsidRPr="001B59FB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8DD" w:rsidRPr="00E718C7" w:rsidTr="003B3991">
        <w:tc>
          <w:tcPr>
            <w:tcW w:w="579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сквера в границах ул. Гурьева и ул. Ленина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Ленино</w:t>
            </w:r>
          </w:p>
        </w:tc>
        <w:tc>
          <w:tcPr>
            <w:tcW w:w="1719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38DD" w:rsidRPr="00E718C7" w:rsidTr="003B3991">
        <w:tc>
          <w:tcPr>
            <w:tcW w:w="579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7 задачи 1</w:t>
            </w:r>
          </w:p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велодорожек</w:t>
            </w:r>
          </w:p>
        </w:tc>
        <w:tc>
          <w:tcPr>
            <w:tcW w:w="1719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8DD" w:rsidRPr="00E718C7" w:rsidTr="003B3991">
        <w:tc>
          <w:tcPr>
            <w:tcW w:w="579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55" w:type="dxa"/>
          </w:tcPr>
          <w:p w:rsidR="00EF38DD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велодорожки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базы «Алые паруса»</w:t>
            </w:r>
          </w:p>
        </w:tc>
        <w:tc>
          <w:tcPr>
            <w:tcW w:w="1719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EF38DD" w:rsidRPr="00E718C7" w:rsidRDefault="00EF38DD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8 задачи 1</w:t>
            </w:r>
          </w:p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мемориальных комплексов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98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 задачи 1 подпрограммы 1</w:t>
            </w:r>
          </w:p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мемориального комплекса «Землякам, прошедшим огонь войны»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Троицкое</w:t>
            </w:r>
          </w:p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муниципальной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условий для развития человеческого потенциала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задачи 2 программы 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719" w:type="dxa"/>
          </w:tcPr>
          <w:p w:rsidR="003B3991" w:rsidRPr="0046783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3B3991" w:rsidRPr="0046783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на 2014-2024 годы »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2</w:t>
            </w:r>
          </w:p>
          <w:p w:rsidR="003B3991" w:rsidRPr="00467831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эффективного функционирования объектов социальной сферы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отремонтированных </w:t>
            </w:r>
            <w:r>
              <w:rPr>
                <w:rFonts w:ascii="Times New Roman" w:hAnsi="Times New Roman" w:cs="Times New Roman"/>
              </w:rPr>
              <w:lastRenderedPageBreak/>
              <w:t>учреждений социальной сферы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C37019" w:rsidRDefault="003B3991" w:rsidP="00EF38D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1719" w:type="dxa"/>
          </w:tcPr>
          <w:p w:rsidR="003B3991" w:rsidRPr="00C37019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книг, компьютерной техники, оборудования</w:t>
            </w:r>
          </w:p>
        </w:tc>
        <w:tc>
          <w:tcPr>
            <w:tcW w:w="1719" w:type="dxa"/>
          </w:tcPr>
          <w:p w:rsidR="003B3991" w:rsidRPr="00490CDD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подпрограммы 2</w:t>
            </w:r>
          </w:p>
          <w:p w:rsidR="003B3991" w:rsidRPr="00490CDD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Создание условий для вовлечения населения в участие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спортивных мероприятиях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>, спортивных мероприятий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818" w:type="dxa"/>
          </w:tcPr>
          <w:p w:rsidR="003B3991" w:rsidRPr="00584FC7" w:rsidRDefault="003B3991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>, спортивных мероприятий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спортивных, культурно-массовых мероприятий 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спортивных сооружений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 сооружений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муниципальной программы</w:t>
            </w:r>
          </w:p>
          <w:p w:rsidR="003B3991" w:rsidRPr="00071FC7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обученного неработающего населения действиям при ЧС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задачи 3 программы 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3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мест массового пребывания людей и других мест возможного совершения противоправных, террористических и </w:t>
            </w:r>
            <w:r>
              <w:rPr>
                <w:rFonts w:ascii="Times New Roman" w:hAnsi="Times New Roman" w:cs="Times New Roman"/>
              </w:rPr>
              <w:lastRenderedPageBreak/>
              <w:t>экстремистских действий, оборудованных системами видеонаблюдения, ед.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3B3991" w:rsidRPr="00616991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«Обеспечение безопасности человека на территории сельского поселения Ленинский сельсовет в 2014-2024 годах»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3</w:t>
            </w:r>
          </w:p>
          <w:p w:rsidR="003B3991" w:rsidRPr="00616991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задачи 1 подпрограммы 3 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населения, охваченного системой оповещения в случае возникновения ЧС, %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Подпрограммы 3</w:t>
            </w:r>
          </w:p>
          <w:p w:rsidR="003B3991" w:rsidRPr="003765CA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пожарной безопасности на территории сельского поселения Ленинский сельсовет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подпрограммы 3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</w:t>
            </w:r>
          </w:p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 населением по обеспечению мер пожарной безопасности</w:t>
            </w:r>
          </w:p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Подпрограммы 3</w:t>
            </w:r>
          </w:p>
          <w:p w:rsidR="003B3991" w:rsidRPr="005B657C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видеонаблюдения 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подпрограммы 3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и установленных видеокамер, ед.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1719" w:type="dxa"/>
          </w:tcPr>
          <w:p w:rsidR="003B3991" w:rsidRPr="00503BC2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муниципальной программы</w:t>
            </w:r>
          </w:p>
          <w:p w:rsidR="003B3991" w:rsidRPr="00A32BE8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Создание условий для повышения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Ленинский сельсовет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4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на 1 тыс. жителей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</w:tcPr>
          <w:p w:rsidR="003B3991" w:rsidRPr="00CD7B84" w:rsidRDefault="003B3991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4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поступивших неналоговых доходов в бюджет сельского поселения от </w:t>
            </w:r>
            <w:r>
              <w:rPr>
                <w:rFonts w:ascii="Times New Roman" w:hAnsi="Times New Roman" w:cs="Times New Roman"/>
              </w:rPr>
              <w:lastRenderedPageBreak/>
              <w:t>использования и реализации имущества муниципальной собственности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4 программы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3B3991" w:rsidRPr="005E4A32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A32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Создание системы эффективного муниципального управления в сельском поселении Ленинский сельсовет на 2014-2024 годы</w:t>
            </w:r>
            <w:r w:rsidRPr="005E4A3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4</w:t>
            </w:r>
          </w:p>
          <w:p w:rsidR="003B3991" w:rsidRPr="005E4A32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Ленинский сельсовет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 4</w:t>
            </w:r>
          </w:p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3B3991" w:rsidRPr="00862A80" w:rsidRDefault="003B3991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1 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специализированных информационных систем из области обеспечения деятельности органов местного самоуправления, предназначенных </w:t>
            </w:r>
            <w:r>
              <w:rPr>
                <w:rFonts w:ascii="Times New Roman" w:hAnsi="Times New Roman" w:cs="Times New Roman"/>
              </w:rPr>
              <w:lastRenderedPageBreak/>
              <w:t>выполнять  несмежные функции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1 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качества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 в электронном виде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3B3991" w:rsidRPr="00ED7DC3" w:rsidRDefault="003B3991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Подпрограммы 4</w:t>
            </w:r>
          </w:p>
          <w:p w:rsidR="003B3991" w:rsidRPr="00ED7DC3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условий для профессиональной деятельности работников органа местного самоуправления сельского поселения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органа местного самоуправления сельского поселения в расчете на одного жителя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1D1AB8" w:rsidRDefault="003B3991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2 </w:t>
            </w:r>
            <w:r>
              <w:rPr>
                <w:rFonts w:ascii="Times New Roman" w:hAnsi="Times New Roman" w:cs="Times New Roman"/>
              </w:rPr>
              <w:lastRenderedPageBreak/>
              <w:t>подпрограммы 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1B59FB">
              <w:rPr>
                <w:rFonts w:ascii="Times New Roman" w:hAnsi="Times New Roman" w:cs="Times New Roman"/>
              </w:rPr>
              <w:lastRenderedPageBreak/>
              <w:t>поселения Ленинский сельсовет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Подпрограммы 4</w:t>
            </w:r>
          </w:p>
          <w:p w:rsidR="003B3991" w:rsidRPr="00D4394E" w:rsidRDefault="003B3991" w:rsidP="00EF38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изготовленных технических планов на объекты недвижимости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паспортов на объекты недвижимости</w:t>
            </w: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3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земельных участков</w:t>
            </w: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3B3991" w:rsidRPr="004D2F2E" w:rsidRDefault="003B3991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773" w:type="dxa"/>
            <w:gridSpan w:val="15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подпрограммы 4</w:t>
            </w:r>
          </w:p>
          <w:p w:rsidR="003B3991" w:rsidRPr="004D2F2E" w:rsidRDefault="003B3991" w:rsidP="00EF38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4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3991" w:rsidRPr="00E718C7" w:rsidTr="003B3991">
        <w:tc>
          <w:tcPr>
            <w:tcW w:w="579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градостроительной документации в соответствии с установленными  нормами и правилами </w:t>
            </w:r>
          </w:p>
        </w:tc>
        <w:tc>
          <w:tcPr>
            <w:tcW w:w="1719" w:type="dxa"/>
          </w:tcPr>
          <w:p w:rsidR="003B3991" w:rsidRDefault="003B3991" w:rsidP="00EF38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991" w:rsidRPr="00E718C7" w:rsidTr="003B3991">
        <w:tc>
          <w:tcPr>
            <w:tcW w:w="579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55" w:type="dxa"/>
          </w:tcPr>
          <w:p w:rsidR="003B3991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внесению изменений в правила землепользования и застройки сельского поселения</w:t>
            </w:r>
          </w:p>
        </w:tc>
        <w:tc>
          <w:tcPr>
            <w:tcW w:w="1719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1" w:type="dxa"/>
          </w:tcPr>
          <w:p w:rsidR="003B3991" w:rsidRPr="00AB2C7F" w:rsidRDefault="003B3991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1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</w:tcPr>
          <w:p w:rsidR="003B3991" w:rsidRPr="00E718C7" w:rsidRDefault="003B3991" w:rsidP="00EF3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DD" w:rsidRDefault="003B3991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F38DD"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</w:t>
      </w: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68"/>
        <w:gridCol w:w="1701"/>
        <w:gridCol w:w="992"/>
        <w:gridCol w:w="567"/>
        <w:gridCol w:w="567"/>
        <w:gridCol w:w="425"/>
        <w:gridCol w:w="1134"/>
        <w:gridCol w:w="851"/>
        <w:gridCol w:w="992"/>
        <w:gridCol w:w="851"/>
        <w:gridCol w:w="850"/>
        <w:gridCol w:w="992"/>
        <w:gridCol w:w="993"/>
        <w:gridCol w:w="850"/>
        <w:gridCol w:w="851"/>
        <w:gridCol w:w="850"/>
        <w:gridCol w:w="851"/>
        <w:gridCol w:w="992"/>
      </w:tblGrid>
      <w:tr w:rsidR="00EF38DD" w:rsidTr="00EF38DD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0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</w:tr>
      <w:tr w:rsidR="00EF38DD" w:rsidTr="00002684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F38DD" w:rsidTr="00002684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F38DD" w:rsidTr="00002684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541378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121692,78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984559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EF38DD" w:rsidTr="00002684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541378" w:rsidP="0054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87876,31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984559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EF38DD" w:rsidTr="00002684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053A98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6F1ACE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920393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38D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EF38DD" w:rsidTr="0000268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053A98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053A98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920393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38D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Озеленение, благоустройство территорий населенных </w:t>
            </w:r>
            <w:r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38DD" w:rsidTr="0000268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5 </w:t>
            </w:r>
            <w:r>
              <w:rPr>
                <w:rFonts w:ascii="Times New Roman" w:hAnsi="Times New Roman" w:cs="Times New Roman"/>
              </w:rPr>
              <w:lastRenderedPageBreak/>
              <w:t>задачи 1 подпрограммы 1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 от снега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благоустрой-</w:t>
            </w:r>
          </w:p>
          <w:p w:rsidR="00EF38DD" w:rsidRDefault="00EB6DD2" w:rsidP="00EF3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F38DD">
              <w:rPr>
                <w:rFonts w:ascii="Times New Roman" w:hAnsi="Times New Roman" w:cs="Times New Roman"/>
              </w:rPr>
              <w:t xml:space="preserve">сквера </w:t>
            </w:r>
            <w:r w:rsidR="007216CB">
              <w:rPr>
                <w:rFonts w:ascii="Times New Roman" w:hAnsi="Times New Roman" w:cs="Times New Roman"/>
              </w:rPr>
              <w:t xml:space="preserve">в границах ул. Гурьева и ул. Ленина в с. </w:t>
            </w:r>
            <w:proofErr w:type="gramStart"/>
            <w:r w:rsidR="007216CB">
              <w:rPr>
                <w:rFonts w:ascii="Times New Roman" w:hAnsi="Times New Roman" w:cs="Times New Roman"/>
              </w:rPr>
              <w:t>Ленино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</w:t>
            </w:r>
            <w:r w:rsidR="00EF38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8DD" w:rsidTr="0000268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8DD" w:rsidTr="00002684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8 задачи 1 подпрограммы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8DD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8DD" w:rsidTr="0000268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8DD" w:rsidRDefault="00EF38DD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DD2" w:rsidTr="00ED025B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353A7E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B6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 задачи 1 подпрограммы 1</w:t>
            </w:r>
          </w:p>
          <w:p w:rsidR="00EB6DD2" w:rsidRDefault="00EB6DD2" w:rsidP="00EB6D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мемориального комплекса «Землякам, прошедшим огонь войны»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Троицкое</w:t>
            </w:r>
          </w:p>
          <w:p w:rsidR="00EB6DD2" w:rsidRDefault="00EB6DD2" w:rsidP="00EB6DD2">
            <w:pPr>
              <w:rPr>
                <w:rFonts w:ascii="Times New Roman" w:hAnsi="Times New Roman" w:cs="Times New Roman"/>
              </w:rPr>
            </w:pP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98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B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DD2" w:rsidTr="00ED025B">
        <w:trPr>
          <w:trHeight w:val="3285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B6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98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980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980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DD2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1 </w:t>
            </w:r>
            <w:r>
              <w:rPr>
                <w:rFonts w:ascii="Times New Roman" w:hAnsi="Times New Roman" w:cs="Times New Roman"/>
              </w:rPr>
              <w:lastRenderedPageBreak/>
              <w:t>подпрограммы 2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2 приобретение книг, компьютерной техники,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6DD2" w:rsidTr="0000268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>спортивных 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DD2" w:rsidTr="0000268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«Обеспечение безопасности человека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территории сельского поселения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6DD2" w:rsidTr="00002684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2 подпрограммы 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 проведение занятий с населением по обеспечению мер пожарной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«Создание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EB6DD2" w:rsidTr="00002684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DD2" w:rsidTr="00002684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информационных услуг с использованием информационно-правовых </w:t>
            </w:r>
            <w:r>
              <w:rPr>
                <w:rFonts w:ascii="Times New Roman" w:hAnsi="Times New Roman" w:cs="Times New Roman"/>
              </w:rPr>
              <w:lastRenderedPageBreak/>
              <w:t>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B6DD2" w:rsidTr="0000268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3 Подпрограммы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градостроительной документации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353A7E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работ по внесению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6DD2" w:rsidTr="00002684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DD2" w:rsidRDefault="00EB6DD2" w:rsidP="00EF3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DD2" w:rsidRDefault="00EB6DD2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DD" w:rsidRDefault="00984559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38DD">
        <w:rPr>
          <w:rFonts w:ascii="Times New Roman" w:hAnsi="Times New Roman" w:cs="Times New Roman"/>
          <w:sz w:val="24"/>
          <w:szCs w:val="24"/>
        </w:rPr>
        <w:t>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EF38DD" w:rsidRDefault="00EF38DD" w:rsidP="00EF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EF38DD" w:rsidRDefault="00EF38DD" w:rsidP="00EF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15285" w:type="dxa"/>
        <w:tblLayout w:type="fixed"/>
        <w:tblLook w:val="04A0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EF38DD" w:rsidRPr="00924253" w:rsidTr="00EF38DD">
        <w:trPr>
          <w:trHeight w:val="148"/>
        </w:trPr>
        <w:tc>
          <w:tcPr>
            <w:tcW w:w="498" w:type="dxa"/>
            <w:vMerge w:val="restart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EF38DD" w:rsidRPr="00362F41" w:rsidRDefault="00EF38DD" w:rsidP="00EF38DD">
            <w:pPr>
              <w:rPr>
                <w:rFonts w:ascii="Times New Roman" w:hAnsi="Times New Roman" w:cs="Times New Roman"/>
              </w:rPr>
            </w:pPr>
          </w:p>
        </w:tc>
      </w:tr>
      <w:tr w:rsidR="00EF38DD" w:rsidRPr="00924253" w:rsidTr="00EF38DD">
        <w:trPr>
          <w:trHeight w:val="148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F38DD" w:rsidRPr="00924253" w:rsidTr="00EF38DD">
        <w:trPr>
          <w:trHeight w:val="148"/>
        </w:trPr>
        <w:tc>
          <w:tcPr>
            <w:tcW w:w="498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F38DD" w:rsidRPr="006020CB" w:rsidTr="00EF38DD">
        <w:trPr>
          <w:trHeight w:val="148"/>
        </w:trPr>
        <w:tc>
          <w:tcPr>
            <w:tcW w:w="498" w:type="dxa"/>
            <w:vMerge w:val="restart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EF38DD" w:rsidRPr="00CC3CF2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</w:t>
            </w:r>
            <w:r w:rsidRPr="00CC3CF2">
              <w:rPr>
                <w:rFonts w:ascii="Times New Roman" w:hAnsi="Times New Roman" w:cs="Times New Roman"/>
                <w:b/>
              </w:rPr>
              <w:t>рограмма «Устойчивое развитие сельского поселения Ленинский сельсовет Липецкого муниципального района Липецкой области на 2014-</w:t>
            </w:r>
            <w:r w:rsidRPr="00CC3CF2">
              <w:rPr>
                <w:rFonts w:ascii="Times New Roman" w:hAnsi="Times New Roman" w:cs="Times New Roman"/>
                <w:b/>
              </w:rPr>
              <w:lastRenderedPageBreak/>
              <w:t>2024 годы»</w:t>
            </w:r>
          </w:p>
        </w:tc>
        <w:tc>
          <w:tcPr>
            <w:tcW w:w="17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EF38DD" w:rsidRPr="006020CB" w:rsidRDefault="005B2FB5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121692</w:t>
            </w:r>
            <w:r w:rsidR="00492B80">
              <w:rPr>
                <w:rFonts w:ascii="Times New Roman" w:hAnsi="Times New Roman" w:cs="Times New Roman"/>
                <w:sz w:val="20"/>
                <w:szCs w:val="20"/>
              </w:rPr>
              <w:t>,78</w:t>
            </w:r>
          </w:p>
        </w:tc>
        <w:tc>
          <w:tcPr>
            <w:tcW w:w="78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</w:tcPr>
          <w:p w:rsidR="00EF38DD" w:rsidRPr="006020CB" w:rsidRDefault="004F668B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EF38DD" w:rsidRPr="00924253" w:rsidTr="00EF38DD">
        <w:trPr>
          <w:trHeight w:val="148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148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78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148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EF38DD" w:rsidRDefault="00492B80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87876,31</w:t>
            </w:r>
          </w:p>
        </w:tc>
        <w:tc>
          <w:tcPr>
            <w:tcW w:w="78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</w:tcPr>
          <w:p w:rsidR="00EF38DD" w:rsidRPr="006020CB" w:rsidRDefault="004F668B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EF38DD" w:rsidRPr="00924253" w:rsidTr="00EF38DD">
        <w:trPr>
          <w:trHeight w:val="148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262"/>
        </w:trPr>
        <w:tc>
          <w:tcPr>
            <w:tcW w:w="498" w:type="dxa"/>
            <w:vMerge w:val="restart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78" w:type="dxa"/>
            <w:vMerge w:val="restart"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EF38DD" w:rsidRPr="00CC3CF2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7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EF38DD" w:rsidRPr="006020CB" w:rsidRDefault="00AB78CF" w:rsidP="00AB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73593,6</w:t>
            </w:r>
          </w:p>
        </w:tc>
        <w:tc>
          <w:tcPr>
            <w:tcW w:w="78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</w:tcPr>
          <w:p w:rsidR="00EF38DD" w:rsidRPr="006020CB" w:rsidRDefault="00AB78CF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EF38DD" w:rsidRPr="006020CB" w:rsidRDefault="00AB78CF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38D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EF38DD" w:rsidRPr="00924253" w:rsidTr="00EF38DD">
        <w:trPr>
          <w:trHeight w:val="247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247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78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247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EF38DD" w:rsidRDefault="00AB78CF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40993,6</w:t>
            </w:r>
          </w:p>
        </w:tc>
        <w:tc>
          <w:tcPr>
            <w:tcW w:w="781" w:type="dxa"/>
          </w:tcPr>
          <w:p w:rsidR="00EF38DD" w:rsidRPr="006020CB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EF38DD" w:rsidRDefault="00EF38DD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</w:tcPr>
          <w:p w:rsidR="00EF38DD" w:rsidRPr="006020CB" w:rsidRDefault="00AB78CF" w:rsidP="00EF3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EF38DD" w:rsidRPr="006020CB" w:rsidRDefault="00AB78CF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38D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EF38DD" w:rsidRPr="00924253" w:rsidTr="00EF38DD">
        <w:trPr>
          <w:trHeight w:val="262"/>
        </w:trPr>
        <w:tc>
          <w:tcPr>
            <w:tcW w:w="49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300"/>
        </w:trPr>
        <w:tc>
          <w:tcPr>
            <w:tcW w:w="498" w:type="dxa"/>
            <w:vMerge w:val="restart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Merge w:val="restart"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EF38DD" w:rsidRPr="00433C6B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EF38DD" w:rsidRPr="00924253" w:rsidTr="00EF38DD">
        <w:trPr>
          <w:trHeight w:val="42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45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45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EF38DD" w:rsidRPr="00924253" w:rsidTr="00EF38DD">
        <w:trPr>
          <w:trHeight w:val="36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415"/>
        </w:trPr>
        <w:tc>
          <w:tcPr>
            <w:tcW w:w="498" w:type="dxa"/>
            <w:vMerge w:val="restart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Merge w:val="restart"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EF38DD" w:rsidRPr="00433C6B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F38DD" w:rsidRPr="00924253" w:rsidTr="00EF38DD">
        <w:trPr>
          <w:trHeight w:val="435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45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57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615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503"/>
        </w:trPr>
        <w:tc>
          <w:tcPr>
            <w:tcW w:w="498" w:type="dxa"/>
            <w:vMerge w:val="restart"/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vMerge w:val="restart"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EF38DD" w:rsidRPr="00264CC3" w:rsidRDefault="00EF38DD" w:rsidP="00EF3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EF38DD" w:rsidRPr="00924253" w:rsidTr="00EF38DD">
        <w:trPr>
          <w:trHeight w:val="495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57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DD" w:rsidRPr="00924253" w:rsidTr="00EF38DD">
        <w:trPr>
          <w:trHeight w:val="585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EF38DD" w:rsidRPr="00924253" w:rsidTr="00EF38DD">
        <w:trPr>
          <w:trHeight w:val="570"/>
        </w:trPr>
        <w:tc>
          <w:tcPr>
            <w:tcW w:w="498" w:type="dxa"/>
            <w:vMerge/>
          </w:tcPr>
          <w:p w:rsidR="00EF38DD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EF38DD" w:rsidRDefault="00EF38DD" w:rsidP="00EF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38DD" w:rsidRPr="00924253" w:rsidRDefault="00EF38DD" w:rsidP="00EF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F38DD" w:rsidRPr="006020CB" w:rsidRDefault="00EF38DD" w:rsidP="00EF3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EF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DD" w:rsidRDefault="00EF38DD" w:rsidP="00AA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1D" w:rsidRDefault="0031371D" w:rsidP="00B319D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E44" w:rsidSect="00D71E8A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156082" w:rsidRDefault="00156082" w:rsidP="0015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44" w:rsidRDefault="00C42E44" w:rsidP="00C4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E44" w:rsidSect="00C42E44">
          <w:pgSz w:w="16838" w:h="11906" w:orient="landscape"/>
          <w:pgMar w:top="567" w:right="851" w:bottom="1134" w:left="851" w:header="709" w:footer="709" w:gutter="0"/>
          <w:cols w:space="720"/>
        </w:sect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44" w:rsidRDefault="00C42E44" w:rsidP="00C4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7C7A" w:rsidRDefault="00EE7C7A"/>
    <w:sectPr w:rsidR="00EE7C7A" w:rsidSect="00C42E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14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3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E44"/>
    <w:rsid w:val="00002684"/>
    <w:rsid w:val="00004815"/>
    <w:rsid w:val="00053A98"/>
    <w:rsid w:val="000A2541"/>
    <w:rsid w:val="00136BC4"/>
    <w:rsid w:val="00156082"/>
    <w:rsid w:val="0031371D"/>
    <w:rsid w:val="00334463"/>
    <w:rsid w:val="00353A7E"/>
    <w:rsid w:val="003621F2"/>
    <w:rsid w:val="003B3991"/>
    <w:rsid w:val="003E005D"/>
    <w:rsid w:val="004469F9"/>
    <w:rsid w:val="00492B80"/>
    <w:rsid w:val="004F668B"/>
    <w:rsid w:val="00541378"/>
    <w:rsid w:val="00595DCE"/>
    <w:rsid w:val="005B2FB5"/>
    <w:rsid w:val="005C06F3"/>
    <w:rsid w:val="006F1ACE"/>
    <w:rsid w:val="007216CB"/>
    <w:rsid w:val="007518CD"/>
    <w:rsid w:val="007761B8"/>
    <w:rsid w:val="00920393"/>
    <w:rsid w:val="00984559"/>
    <w:rsid w:val="00984E7D"/>
    <w:rsid w:val="00AA5CB4"/>
    <w:rsid w:val="00AB78CF"/>
    <w:rsid w:val="00B319D1"/>
    <w:rsid w:val="00BC5D4F"/>
    <w:rsid w:val="00BD105B"/>
    <w:rsid w:val="00C42E44"/>
    <w:rsid w:val="00D3624B"/>
    <w:rsid w:val="00D71E8A"/>
    <w:rsid w:val="00DD0D23"/>
    <w:rsid w:val="00EB6DD2"/>
    <w:rsid w:val="00EE7C7A"/>
    <w:rsid w:val="00E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F"/>
  </w:style>
  <w:style w:type="paragraph" w:styleId="1">
    <w:name w:val="heading 1"/>
    <w:aliases w:val="!Части документа"/>
    <w:basedOn w:val="a"/>
    <w:link w:val="10"/>
    <w:qFormat/>
    <w:rsid w:val="00C42E4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4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42E44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4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42E4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2E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42E44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42E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C42E44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C42E44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C42E44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HTML0">
    <w:name w:val="HTML Preformatted"/>
    <w:basedOn w:val="a"/>
    <w:link w:val="HTML"/>
    <w:semiHidden/>
    <w:unhideWhenUsed/>
    <w:rsid w:val="00C4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4">
    <w:name w:val="footnote text"/>
    <w:basedOn w:val="a"/>
    <w:link w:val="a5"/>
    <w:semiHidden/>
    <w:unhideWhenUsed/>
    <w:rsid w:val="00C42E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C42E4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7"/>
    <w:semiHidden/>
    <w:rsid w:val="00C42E44"/>
    <w:rPr>
      <w:rFonts w:ascii="Courier" w:eastAsia="Calibri" w:hAnsi="Courier" w:cs="Times New Roman"/>
      <w:lang w:eastAsia="en-US"/>
    </w:rPr>
  </w:style>
  <w:style w:type="paragraph" w:styleId="a7">
    <w:name w:val="annotation text"/>
    <w:basedOn w:val="a"/>
    <w:link w:val="a6"/>
    <w:semiHidden/>
    <w:unhideWhenUsed/>
    <w:rsid w:val="00C42E44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8">
    <w:name w:val="Верхний колонтитул Знак"/>
    <w:basedOn w:val="a0"/>
    <w:link w:val="a9"/>
    <w:semiHidden/>
    <w:rsid w:val="00C42E44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header"/>
    <w:basedOn w:val="a"/>
    <w:link w:val="a8"/>
    <w:semiHidden/>
    <w:unhideWhenUsed/>
    <w:rsid w:val="00C42E44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Нижний колонтитул Знак"/>
    <w:basedOn w:val="a0"/>
    <w:link w:val="ab"/>
    <w:semiHidden/>
    <w:rsid w:val="00C42E44"/>
    <w:rPr>
      <w:rFonts w:ascii="Times New Roman" w:eastAsia="Times New Roman" w:hAnsi="Times New Roman" w:cs="Times New Roman"/>
      <w:sz w:val="10"/>
      <w:szCs w:val="20"/>
      <w:lang w:eastAsia="en-US"/>
    </w:rPr>
  </w:style>
  <w:style w:type="paragraph" w:styleId="ab">
    <w:name w:val="footer"/>
    <w:basedOn w:val="a"/>
    <w:link w:val="aa"/>
    <w:semiHidden/>
    <w:unhideWhenUsed/>
    <w:rsid w:val="00C42E44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c">
    <w:name w:val="Текст концевой сноски Знак"/>
    <w:basedOn w:val="a0"/>
    <w:link w:val="ad"/>
    <w:semiHidden/>
    <w:rsid w:val="00C42E4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endnote text"/>
    <w:basedOn w:val="a"/>
    <w:link w:val="ac"/>
    <w:semiHidden/>
    <w:unhideWhenUsed/>
    <w:rsid w:val="00C42E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Title"/>
    <w:basedOn w:val="a"/>
    <w:link w:val="af"/>
    <w:qFormat/>
    <w:rsid w:val="00C42E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rsid w:val="00C42E44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0">
    <w:name w:val="Body Text"/>
    <w:basedOn w:val="a"/>
    <w:link w:val="af1"/>
    <w:semiHidden/>
    <w:unhideWhenUsed/>
    <w:rsid w:val="00C42E44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C42E44"/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3"/>
    <w:semiHidden/>
    <w:rsid w:val="00C42E44"/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2"/>
    <w:semiHidden/>
    <w:unhideWhenUsed/>
    <w:rsid w:val="00C42E44"/>
    <w:pPr>
      <w:spacing w:after="120" w:line="254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C42E4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semiHidden/>
    <w:unhideWhenUsed/>
    <w:rsid w:val="00C42E44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4">
    <w:name w:val="Balloon Text"/>
    <w:basedOn w:val="a"/>
    <w:link w:val="af5"/>
    <w:semiHidden/>
    <w:unhideWhenUsed/>
    <w:rsid w:val="00C4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42E44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locked/>
    <w:rsid w:val="00C42E44"/>
    <w:rPr>
      <w:rFonts w:ascii="Calibri" w:eastAsia="Calibri" w:hAnsi="Calibri" w:cs="Calibri"/>
    </w:rPr>
  </w:style>
  <w:style w:type="paragraph" w:styleId="af7">
    <w:name w:val="No Spacing"/>
    <w:link w:val="af6"/>
    <w:qFormat/>
    <w:rsid w:val="00C42E44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C42E44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C42E44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2E44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3">
    <w:name w:val="Основной текст (3)_"/>
    <w:link w:val="34"/>
    <w:locked/>
    <w:rsid w:val="00C42E44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42E44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2">
    <w:name w:val="Заголовок №1_"/>
    <w:link w:val="13"/>
    <w:locked/>
    <w:rsid w:val="00C42E44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C42E44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3">
    <w:name w:val="Заголовок №2_"/>
    <w:link w:val="24"/>
    <w:locked/>
    <w:rsid w:val="00C42E44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C42E44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9">
    <w:name w:val="Колонтитул_"/>
    <w:link w:val="afa"/>
    <w:locked/>
    <w:rsid w:val="00C42E44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rsid w:val="00C42E44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5">
    <w:name w:val="Подпись к таблице (2)_"/>
    <w:link w:val="26"/>
    <w:locked/>
    <w:rsid w:val="00C42E44"/>
    <w:rPr>
      <w:b/>
      <w:bCs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C42E44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locked/>
    <w:rsid w:val="00C42E44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E44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5">
    <w:name w:val="Подпись к таблице (3)_"/>
    <w:link w:val="36"/>
    <w:locked/>
    <w:rsid w:val="00C42E44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C42E44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b">
    <w:name w:val="Подпись к таблице_"/>
    <w:link w:val="14"/>
    <w:locked/>
    <w:rsid w:val="00C42E44"/>
    <w:rPr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"/>
    <w:link w:val="afb"/>
    <w:rsid w:val="00C42E44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C42E44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42E44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C42E44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2E44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C42E4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42E44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C42E44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2E44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C42E44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42E44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7">
    <w:name w:val="Подпись к картинке (2)_"/>
    <w:link w:val="28"/>
    <w:locked/>
    <w:rsid w:val="00C42E44"/>
    <w:rPr>
      <w:sz w:val="11"/>
      <w:szCs w:val="11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C42E44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c">
    <w:name w:val="Подпись к картинке_"/>
    <w:link w:val="afd"/>
    <w:locked/>
    <w:rsid w:val="00C42E44"/>
    <w:rPr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C42E44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C42E44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42E44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0">
    <w:name w:val="Основной текст (11)_"/>
    <w:link w:val="111"/>
    <w:locked/>
    <w:rsid w:val="00C42E44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42E44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C42E44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42E44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5">
    <w:name w:val="Пункт Знак1"/>
    <w:link w:val="afe"/>
    <w:locked/>
    <w:rsid w:val="00C42E44"/>
    <w:rPr>
      <w:sz w:val="28"/>
    </w:rPr>
  </w:style>
  <w:style w:type="paragraph" w:customStyle="1" w:styleId="afe">
    <w:name w:val="Пункт"/>
    <w:basedOn w:val="a"/>
    <w:link w:val="15"/>
    <w:rsid w:val="00C42E44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cifra2">
    <w:name w:val="cifra2"/>
    <w:basedOn w:val="a0"/>
    <w:rsid w:val="00C42E44"/>
  </w:style>
  <w:style w:type="character" w:customStyle="1" w:styleId="ya-share2counter">
    <w:name w:val="ya-share2__counter"/>
    <w:basedOn w:val="a0"/>
    <w:rsid w:val="00C42E44"/>
  </w:style>
  <w:style w:type="character" w:customStyle="1" w:styleId="ft2626">
    <w:name w:val="ft2626"/>
    <w:basedOn w:val="a0"/>
    <w:rsid w:val="00C42E44"/>
  </w:style>
  <w:style w:type="character" w:customStyle="1" w:styleId="ft2663">
    <w:name w:val="ft2663"/>
    <w:basedOn w:val="a0"/>
    <w:rsid w:val="00C42E44"/>
  </w:style>
  <w:style w:type="character" w:customStyle="1" w:styleId="ft2698">
    <w:name w:val="ft2698"/>
    <w:basedOn w:val="a0"/>
    <w:rsid w:val="00C42E44"/>
  </w:style>
  <w:style w:type="character" w:customStyle="1" w:styleId="ft2739">
    <w:name w:val="ft2739"/>
    <w:basedOn w:val="a0"/>
    <w:rsid w:val="00C42E44"/>
  </w:style>
  <w:style w:type="character" w:customStyle="1" w:styleId="ft2775">
    <w:name w:val="ft2775"/>
    <w:basedOn w:val="a0"/>
    <w:rsid w:val="00C42E44"/>
  </w:style>
  <w:style w:type="character" w:customStyle="1" w:styleId="ft2809">
    <w:name w:val="ft2809"/>
    <w:basedOn w:val="a0"/>
    <w:rsid w:val="00C42E44"/>
  </w:style>
  <w:style w:type="character" w:customStyle="1" w:styleId="ft2823">
    <w:name w:val="ft2823"/>
    <w:basedOn w:val="a0"/>
    <w:rsid w:val="00C42E44"/>
  </w:style>
  <w:style w:type="character" w:customStyle="1" w:styleId="apple-converted-space">
    <w:name w:val="apple-converted-space"/>
    <w:basedOn w:val="a0"/>
    <w:rsid w:val="00C42E44"/>
  </w:style>
  <w:style w:type="character" w:customStyle="1" w:styleId="highlighthighlightactive">
    <w:name w:val="highlight highlight_active"/>
    <w:basedOn w:val="a0"/>
    <w:rsid w:val="00C42E44"/>
  </w:style>
  <w:style w:type="character" w:customStyle="1" w:styleId="submenu-table">
    <w:name w:val="submenu-table"/>
    <w:rsid w:val="00C42E44"/>
  </w:style>
  <w:style w:type="character" w:customStyle="1" w:styleId="grame">
    <w:name w:val="grame"/>
    <w:rsid w:val="00C42E44"/>
  </w:style>
  <w:style w:type="character" w:customStyle="1" w:styleId="aff">
    <w:name w:val="Цветовое выделение"/>
    <w:rsid w:val="00C42E44"/>
    <w:rPr>
      <w:b/>
      <w:bCs/>
      <w:color w:val="000080"/>
    </w:rPr>
  </w:style>
  <w:style w:type="character" w:customStyle="1" w:styleId="16">
    <w:name w:val="Название Знак1"/>
    <w:rsid w:val="00C42E4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!Части документа Знак Знак"/>
    <w:rsid w:val="00C42E4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!Разделы документа Знак Знак"/>
    <w:rsid w:val="00C42E44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2">
    <w:name w:val="!Главы документа Знак Знак"/>
    <w:rsid w:val="00C42E44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3">
    <w:name w:val="!Параграфы/Статьи документа Знак Знак"/>
    <w:rsid w:val="00C42E44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ff4">
    <w:name w:val="Table Grid"/>
    <w:basedOn w:val="a1"/>
    <w:uiPriority w:val="39"/>
    <w:rsid w:val="00C4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22"/>
    <w:qFormat/>
    <w:rsid w:val="00EF38DD"/>
    <w:rPr>
      <w:b/>
      <w:bCs/>
    </w:rPr>
  </w:style>
  <w:style w:type="paragraph" w:styleId="aff6">
    <w:name w:val="Normal (Web)"/>
    <w:basedOn w:val="a"/>
    <w:uiPriority w:val="99"/>
    <w:semiHidden/>
    <w:unhideWhenUsed/>
    <w:rsid w:val="00E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E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uiPriority w:val="39"/>
    <w:rsid w:val="00EF38DD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EF38DD"/>
  </w:style>
  <w:style w:type="character" w:styleId="aff7">
    <w:name w:val="FollowedHyperlink"/>
    <w:basedOn w:val="a0"/>
    <w:uiPriority w:val="99"/>
    <w:semiHidden/>
    <w:unhideWhenUsed/>
    <w:rsid w:val="00EF38DD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EF3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EF3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EF38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msonormal0">
    <w:name w:val="msonormal"/>
    <w:basedOn w:val="a"/>
    <w:rsid w:val="00EF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8D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9">
    <w:name w:val="!Равноширинный текст документа1"/>
    <w:basedOn w:val="a"/>
    <w:next w:val="a7"/>
    <w:semiHidden/>
    <w:rsid w:val="00EF38DD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a">
    <w:name w:val="Основной текст без отступа1"/>
    <w:basedOn w:val="a"/>
    <w:next w:val="af3"/>
    <w:semiHidden/>
    <w:rsid w:val="00EF38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b">
    <w:name w:val="Без интервала1"/>
    <w:next w:val="af7"/>
    <w:qFormat/>
    <w:rsid w:val="00EF38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F3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38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F38D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EF38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8">
    <w:name w:val="подпись"/>
    <w:basedOn w:val="a"/>
    <w:rsid w:val="00EF38DD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EF38D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9">
    <w:name w:val="Знак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EF38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a">
    <w:name w:val="адрес"/>
    <w:basedOn w:val="a"/>
    <w:rsid w:val="00EF38DD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c">
    <w:name w:val="Абзац списка1"/>
    <w:basedOn w:val="a"/>
    <w:rsid w:val="00EF38DD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F38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EF38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d">
    <w:name w:val="Знак Знак Знак1 Знак Знак Знак Знак Знак Знак Знак"/>
    <w:basedOn w:val="a"/>
    <w:autoRedefine/>
    <w:rsid w:val="00EF38D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EF38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b">
    <w:name w:val="Прижатый влево"/>
    <w:basedOn w:val="a"/>
    <w:next w:val="a"/>
    <w:rsid w:val="00EF3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TML1">
    <w:name w:val="Стандартный HTML Знак1"/>
    <w:basedOn w:val="a0"/>
    <w:semiHidden/>
    <w:rsid w:val="00EF38DD"/>
    <w:rPr>
      <w:rFonts w:ascii="Consolas" w:hAnsi="Consolas" w:hint="default"/>
      <w:sz w:val="20"/>
      <w:szCs w:val="20"/>
    </w:rPr>
  </w:style>
  <w:style w:type="character" w:customStyle="1" w:styleId="1e">
    <w:name w:val="Текст сноски Знак1"/>
    <w:basedOn w:val="a0"/>
    <w:semiHidden/>
    <w:rsid w:val="00EF38DD"/>
    <w:rPr>
      <w:sz w:val="20"/>
      <w:szCs w:val="20"/>
    </w:rPr>
  </w:style>
  <w:style w:type="character" w:customStyle="1" w:styleId="1f">
    <w:name w:val="Текст примечания Знак1"/>
    <w:aliases w:val="!Равноширинный текст документа Знак1"/>
    <w:basedOn w:val="a0"/>
    <w:semiHidden/>
    <w:rsid w:val="00EF38DD"/>
    <w:rPr>
      <w:rFonts w:ascii="Arial" w:eastAsia="Times New Roman" w:hAnsi="Arial" w:cs="Times New Roman" w:hint="default"/>
      <w:sz w:val="20"/>
      <w:szCs w:val="20"/>
      <w:lang w:eastAsia="ru-RU"/>
    </w:rPr>
  </w:style>
  <w:style w:type="character" w:customStyle="1" w:styleId="1f0">
    <w:name w:val="Верхний колонтитул Знак1"/>
    <w:basedOn w:val="a0"/>
    <w:semiHidden/>
    <w:rsid w:val="00EF38DD"/>
  </w:style>
  <w:style w:type="character" w:customStyle="1" w:styleId="1f1">
    <w:name w:val="Нижний колонтитул Знак1"/>
    <w:basedOn w:val="a0"/>
    <w:semiHidden/>
    <w:rsid w:val="00EF38DD"/>
  </w:style>
  <w:style w:type="character" w:customStyle="1" w:styleId="1f2">
    <w:name w:val="Текст концевой сноски Знак1"/>
    <w:basedOn w:val="a0"/>
    <w:semiHidden/>
    <w:rsid w:val="00EF38DD"/>
    <w:rPr>
      <w:sz w:val="20"/>
      <w:szCs w:val="20"/>
    </w:rPr>
  </w:style>
  <w:style w:type="character" w:customStyle="1" w:styleId="1f3">
    <w:name w:val="Основной текст Знак1"/>
    <w:basedOn w:val="a0"/>
    <w:uiPriority w:val="99"/>
    <w:semiHidden/>
    <w:rsid w:val="00EF38DD"/>
  </w:style>
  <w:style w:type="character" w:customStyle="1" w:styleId="1f4">
    <w:name w:val="Основной текст с отступом Знак1"/>
    <w:aliases w:val="Основной текст 1 Знак1,Основной текст без отступа Знак1"/>
    <w:basedOn w:val="a0"/>
    <w:semiHidden/>
    <w:rsid w:val="00EF38DD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EF38DD"/>
    <w:rPr>
      <w:sz w:val="16"/>
      <w:szCs w:val="16"/>
    </w:rPr>
  </w:style>
  <w:style w:type="character" w:customStyle="1" w:styleId="29">
    <w:name w:val="Текст примечания Знак2"/>
    <w:basedOn w:val="a0"/>
    <w:semiHidden/>
    <w:rsid w:val="00EF38DD"/>
    <w:rPr>
      <w:sz w:val="20"/>
      <w:szCs w:val="20"/>
    </w:rPr>
  </w:style>
  <w:style w:type="character" w:customStyle="1" w:styleId="2a">
    <w:name w:val="Основной текст с отступом Знак2"/>
    <w:basedOn w:val="a0"/>
    <w:semiHidden/>
    <w:rsid w:val="00EF38DD"/>
  </w:style>
  <w:style w:type="table" w:customStyle="1" w:styleId="112">
    <w:name w:val="Сетка таблицы11"/>
    <w:basedOn w:val="a1"/>
    <w:uiPriority w:val="39"/>
    <w:rsid w:val="00EF38DD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2019-08-21T06:28:00Z</cp:lastPrinted>
  <dcterms:created xsi:type="dcterms:W3CDTF">2019-03-26T05:43:00Z</dcterms:created>
  <dcterms:modified xsi:type="dcterms:W3CDTF">2019-08-21T06:35:00Z</dcterms:modified>
</cp:coreProperties>
</file>