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CA" w:rsidRDefault="00003ACA" w:rsidP="00806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p w:rsidR="00003ACA" w:rsidRDefault="00003ACA" w:rsidP="00003ACA">
      <w:pPr>
        <w:rPr>
          <w:rFonts w:ascii="Times New Roman" w:hAnsi="Times New Roman"/>
          <w:sz w:val="24"/>
          <w:szCs w:val="24"/>
        </w:rPr>
      </w:pPr>
    </w:p>
    <w:p w:rsidR="00003ACA" w:rsidRDefault="00003ACA" w:rsidP="00003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3ACA" w:rsidRPr="00FD66ED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Pr="00FD66ED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D66ED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66ED">
        <w:rPr>
          <w:rFonts w:ascii="Times New Roman" w:hAnsi="Times New Roman" w:cs="Times New Roman"/>
          <w:sz w:val="24"/>
          <w:szCs w:val="24"/>
        </w:rPr>
        <w:t xml:space="preserve"> с. Троицкое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____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 (далее - Программа) (прилагается).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муниципальной программы, утвержденной пунктом 1 настоящего постановления.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Разместить настоящее постановление на официальном сайте администрации сельского поселения Ленинский сельсовет Липецкого муниципального района Липецкой области.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после его официального обнародования.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Контроль за исполнением настоящего постановления оставляю за собой.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                                                                                                      О.В. Коротеев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Приложение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Липецкой области № ___ от _________г.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3ACA" w:rsidRPr="007D52CC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 Липецкого муниципального района Липецкой области (далее администрация поселения)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10541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юридическими лицами и индивидуальными предпринимателями обязательных требований, установленных федеральными законами, законами Липецкой области,  муниципальными правовыми актами (далее – требований, установленных законодательством)</w:t>
            </w:r>
          </w:p>
          <w:p w:rsidR="00003ACA" w:rsidRPr="00310541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фактов и условий, способствующих нарушениям обязательных требований, установленных законодательством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укрепление системы профилактики нарушений обязательных требований, установленных   законодательством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фактов и условий, способствующих нарушениям обязательных требований, установленных  законодательством 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6D3E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Ленинский сельсовет Липецкого муниципального района Липецкой области (далее – территория поселения), требований законодательства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003ACA" w:rsidRPr="008C6D3E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03ACA" w:rsidTr="003253E6">
        <w:tc>
          <w:tcPr>
            <w:tcW w:w="3227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1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50 000 рублей.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сельского поселения Ленинский сельсовет</w:t>
            </w:r>
          </w:p>
        </w:tc>
      </w:tr>
    </w:tbl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сферы реализации программы</w:t>
      </w:r>
    </w:p>
    <w:p w:rsidR="00003ACA" w:rsidRPr="00786298" w:rsidRDefault="00003ACA" w:rsidP="0000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298">
        <w:rPr>
          <w:rFonts w:ascii="Times New Roman" w:hAnsi="Times New Roman" w:cs="Times New Roman"/>
          <w:sz w:val="24"/>
          <w:szCs w:val="24"/>
        </w:rPr>
        <w:t>Федеральный закон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введена статья 8.2 «Организация и проведение мероприятий, направленных на профилактику нарушений обязательных требований».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муниципального контроля, осуществляемые администрацией сельского поселения Ленинский сельсовет, представлены в приложении 1 к настоящей Программе.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306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003ACA" w:rsidRDefault="00003ACA" w:rsidP="00003AC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Ленинский сельсовет Липецкого муниципального района Липецкой области в 2017 году» (далее – Программа) является предупреждение нарушений юридическими лицами и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фактов и условий, способствующих нарушениям обязательных требований, установленных законодательством РФ.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этой цели необходимо решить поставленные задачи: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укрепление системы профилактики нарушений обязательных требований, установленных законодательством РФ;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выявление причин, фактов и условий, способствующих нарушениям обязательных требований, установленных законодательством РФ;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повышение правовой культуры руководителей юридических лиц и индивидуальных предпринимателей.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конечных результатов, сроки и этапы реализации программы</w:t>
      </w:r>
    </w:p>
    <w:p w:rsidR="00003ACA" w:rsidRDefault="00003ACA" w:rsidP="00003AC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проведенных мероприятий программы: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 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уменьшится общее число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программы – 2017 год.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поставленных в настоящей программе задач предусмотрен комплекс мероприятий, который предоставлен в приложении 2 к настоящей Программе.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финансирование мероприятий, направленных на оплату услуг экспертов и экспертных организаций за счет средств местного бюджета.</w:t>
      </w: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рисков реализации программы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Pr="000F120C" w:rsidRDefault="00003ACA" w:rsidP="0000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2017 году.</w:t>
      </w:r>
    </w:p>
    <w:p w:rsidR="00003ACA" w:rsidRPr="007D52CC" w:rsidRDefault="00003ACA" w:rsidP="00003A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Приложение 1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контроля, осуществляемого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Ленинский сельсовет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59"/>
      </w:tblGrid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требований, установленных Правилами благоустройства территории  сельского поселения Ленинский сельсовет и иными муниципальными правовыми актами администрации сельского поселения в сфере благоустройства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сельского поселения Ленинский сельсовет Размолодина Р.В.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сельского поселения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 контроль в сфере бюджетных правоотношений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Ленинский сельсовет (заместитель главы администрации)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бухгалтер администрации сельского поселения Ленинский сельсовет Вишнякова Г.А.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трудового законодательства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Ленинский сельсовет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 экологическим  состоянием территории сельского поселения</w:t>
            </w:r>
          </w:p>
        </w:tc>
        <w:tc>
          <w:tcPr>
            <w:tcW w:w="4359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сельского поселения Ленинский сельсовет Размолодина Р.В.</w:t>
            </w:r>
          </w:p>
        </w:tc>
      </w:tr>
    </w:tbl>
    <w:p w:rsidR="00003ACA" w:rsidRPr="00CB2C3B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Приложение 2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003ACA" w:rsidRDefault="00003ACA" w:rsidP="00003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003ACA" w:rsidRDefault="00003ACA" w:rsidP="00003A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003ACA" w:rsidRDefault="00003ACA" w:rsidP="00003A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мероприятий программы </w:t>
      </w:r>
    </w:p>
    <w:p w:rsidR="00003ACA" w:rsidRPr="00FD66ED" w:rsidRDefault="00003ACA" w:rsidP="0000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374"/>
      </w:tblGrid>
      <w:tr w:rsidR="00003ACA" w:rsidTr="003253E6">
        <w:tc>
          <w:tcPr>
            <w:tcW w:w="675" w:type="dxa"/>
          </w:tcPr>
          <w:p w:rsidR="00003ACA" w:rsidRDefault="00003ACA" w:rsidP="0032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осуществления муниципального контроля администрацией сельского поселения 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Ленинский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268" w:type="dxa"/>
            <w:vMerge w:val="restart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  <w:vMerge w:val="restart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опубликования руководства по соблюдению обязательных требований</w:t>
            </w:r>
          </w:p>
        </w:tc>
        <w:tc>
          <w:tcPr>
            <w:tcW w:w="2268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на официальном сайте администрации сельского поселения Ленинский сельсовет</w:t>
            </w:r>
          </w:p>
        </w:tc>
        <w:tc>
          <w:tcPr>
            <w:tcW w:w="2268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268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изменений обязательных требований:</w:t>
            </w:r>
          </w:p>
        </w:tc>
        <w:tc>
          <w:tcPr>
            <w:tcW w:w="2268" w:type="dxa"/>
            <w:vMerge w:val="restart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374" w:type="dxa"/>
            <w:vMerge w:val="restart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о порядке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Обеспечении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Ленинский сельсовет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(оплата услуг экспертов и экспертных организаций)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003ACA" w:rsidTr="003253E6">
        <w:tc>
          <w:tcPr>
            <w:tcW w:w="675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03ACA" w:rsidRPr="00D84401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</w:t>
            </w:r>
            <w:r>
              <w:rPr>
                <w:rFonts w:ascii="Times New Roman" w:hAnsi="Times New Roman" w:cs="Times New Roman"/>
              </w:rPr>
              <w:t xml:space="preserve">законодательства,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</w:t>
            </w:r>
          </w:p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268" w:type="dxa"/>
          </w:tcPr>
          <w:p w:rsidR="00003ACA" w:rsidRDefault="00003ACA" w:rsidP="0032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003ACA" w:rsidRDefault="00003ACA" w:rsidP="0032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003ACA" w:rsidRDefault="00003ACA" w:rsidP="0000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CA" w:rsidRDefault="00003ACA" w:rsidP="0000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6D8" w:rsidRDefault="007566D8"/>
    <w:sectPr w:rsidR="007566D8" w:rsidSect="00003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C9F"/>
    <w:multiLevelType w:val="hybridMultilevel"/>
    <w:tmpl w:val="0D2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ACA"/>
    <w:rsid w:val="00003ACA"/>
    <w:rsid w:val="007566D8"/>
    <w:rsid w:val="008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4EC2-C618-4ABF-A720-CE93C454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ACA"/>
    <w:pPr>
      <w:ind w:left="720"/>
      <w:contextualSpacing/>
    </w:pPr>
  </w:style>
  <w:style w:type="table" w:styleId="a6">
    <w:name w:val="Table Grid"/>
    <w:basedOn w:val="a1"/>
    <w:uiPriority w:val="59"/>
    <w:rsid w:val="00003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2516</Words>
  <Characters>14346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4</cp:revision>
  <dcterms:created xsi:type="dcterms:W3CDTF">2017-11-14T07:29:00Z</dcterms:created>
  <dcterms:modified xsi:type="dcterms:W3CDTF">2017-11-14T08:09:00Z</dcterms:modified>
</cp:coreProperties>
</file>