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8E" w:rsidRPr="0051058E" w:rsidRDefault="0051058E" w:rsidP="0051058E">
      <w:pPr>
        <w:spacing w:after="0" w:line="240" w:lineRule="auto"/>
        <w:rPr>
          <w:rFonts w:ascii="Times New Roman" w:hAnsi="Times New Roman" w:cs="Times New Roman"/>
        </w:rPr>
      </w:pPr>
      <w:r w:rsidRPr="0051058E">
        <w:rPr>
          <w:rFonts w:ascii="Times New Roman" w:hAnsi="Times New Roman" w:cs="Times New Roman"/>
        </w:rPr>
        <w:t xml:space="preserve">                                                      </w:t>
      </w:r>
      <w:r w:rsidR="00656A48">
        <w:rPr>
          <w:rFonts w:ascii="Times New Roman" w:hAnsi="Times New Roman" w:cs="Times New Roman"/>
        </w:rPr>
        <w:t xml:space="preserve">                     </w:t>
      </w:r>
      <w:r w:rsidRPr="0051058E">
        <w:rPr>
          <w:rFonts w:ascii="Times New Roman" w:hAnsi="Times New Roman" w:cs="Times New Roman"/>
        </w:rPr>
        <w:t xml:space="preserve">     </w:t>
      </w:r>
      <w:r w:rsidRPr="0051058E">
        <w:rPr>
          <w:rFonts w:ascii="Times New Roman" w:hAnsi="Times New Roman" w:cs="Times New Roman"/>
          <w:noProof/>
        </w:rPr>
        <w:drawing>
          <wp:inline distT="0" distB="0" distL="0" distR="0">
            <wp:extent cx="581025" cy="6953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58E" w:rsidRPr="0051058E" w:rsidRDefault="0051058E" w:rsidP="00656A48">
      <w:pPr>
        <w:spacing w:after="0" w:line="240" w:lineRule="auto"/>
        <w:rPr>
          <w:rFonts w:ascii="Times New Roman" w:hAnsi="Times New Roman" w:cs="Times New Roman"/>
          <w:b/>
        </w:rPr>
      </w:pPr>
      <w:r w:rsidRPr="005105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51058E" w:rsidRPr="00094FAE" w:rsidRDefault="0051058E" w:rsidP="005105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>Администрации сельского поселения Ленинский сельсовет</w:t>
      </w:r>
    </w:p>
    <w:p w:rsidR="00656A48" w:rsidRPr="00094FAE" w:rsidRDefault="0051058E" w:rsidP="00656A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656A48" w:rsidRPr="00094FAE" w:rsidRDefault="00656A48" w:rsidP="00656A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6A48" w:rsidRPr="00094FAE" w:rsidRDefault="00656A48" w:rsidP="00656A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56A48" w:rsidRPr="00094FAE" w:rsidRDefault="00656A48" w:rsidP="00656A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058E" w:rsidRPr="00094FAE" w:rsidRDefault="0051058E" w:rsidP="00510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058E" w:rsidRPr="00094FAE" w:rsidRDefault="00656A48" w:rsidP="005105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 xml:space="preserve">         01.07.2019г.</w:t>
      </w:r>
      <w:r w:rsidR="0051058E" w:rsidRPr="00094FA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94FA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1058E" w:rsidRPr="00094FAE">
        <w:rPr>
          <w:rFonts w:ascii="Times New Roman" w:hAnsi="Times New Roman" w:cs="Times New Roman"/>
          <w:sz w:val="26"/>
          <w:szCs w:val="26"/>
        </w:rPr>
        <w:t xml:space="preserve"> с. Троицкое                   </w:t>
      </w:r>
      <w:r w:rsidRPr="00094FAE">
        <w:rPr>
          <w:rFonts w:ascii="Times New Roman" w:hAnsi="Times New Roman" w:cs="Times New Roman"/>
          <w:sz w:val="26"/>
          <w:szCs w:val="26"/>
        </w:rPr>
        <w:t xml:space="preserve">                             № 159</w:t>
      </w:r>
      <w:r w:rsidR="0051058E" w:rsidRPr="00094FA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1058E" w:rsidRPr="00094FAE">
        <w:rPr>
          <w:rFonts w:ascii="Times New Roman" w:hAnsi="Times New Roman" w:cs="Times New Roman"/>
          <w:sz w:val="26"/>
          <w:szCs w:val="26"/>
        </w:rPr>
        <w:tab/>
      </w:r>
      <w:r w:rsidR="0051058E" w:rsidRPr="00094FAE">
        <w:rPr>
          <w:rFonts w:ascii="Times New Roman" w:hAnsi="Times New Roman" w:cs="Times New Roman"/>
          <w:sz w:val="26"/>
          <w:szCs w:val="26"/>
        </w:rPr>
        <w:tab/>
      </w:r>
      <w:r w:rsidR="0051058E" w:rsidRPr="00094FAE">
        <w:rPr>
          <w:rFonts w:ascii="Times New Roman" w:hAnsi="Times New Roman" w:cs="Times New Roman"/>
          <w:sz w:val="26"/>
          <w:szCs w:val="26"/>
        </w:rPr>
        <w:tab/>
      </w:r>
      <w:r w:rsidR="0051058E" w:rsidRPr="00094FAE">
        <w:rPr>
          <w:rFonts w:ascii="Times New Roman" w:hAnsi="Times New Roman" w:cs="Times New Roman"/>
          <w:sz w:val="26"/>
          <w:szCs w:val="26"/>
        </w:rPr>
        <w:tab/>
      </w:r>
      <w:r w:rsidR="0051058E" w:rsidRPr="00094FAE">
        <w:rPr>
          <w:rFonts w:ascii="Times New Roman" w:hAnsi="Times New Roman" w:cs="Times New Roman"/>
          <w:sz w:val="26"/>
          <w:szCs w:val="26"/>
        </w:rPr>
        <w:tab/>
      </w:r>
      <w:r w:rsidR="0051058E" w:rsidRPr="00094FAE">
        <w:rPr>
          <w:rFonts w:ascii="Times New Roman" w:hAnsi="Times New Roman" w:cs="Times New Roman"/>
          <w:sz w:val="26"/>
          <w:szCs w:val="26"/>
        </w:rPr>
        <w:tab/>
      </w:r>
      <w:r w:rsidR="0051058E" w:rsidRPr="00094FAE">
        <w:rPr>
          <w:rFonts w:ascii="Times New Roman" w:hAnsi="Times New Roman" w:cs="Times New Roman"/>
          <w:sz w:val="26"/>
          <w:szCs w:val="26"/>
        </w:rPr>
        <w:tab/>
      </w:r>
    </w:p>
    <w:p w:rsidR="0051058E" w:rsidRPr="00656A48" w:rsidRDefault="0051058E" w:rsidP="00510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A48">
        <w:rPr>
          <w:rFonts w:ascii="Times New Roman" w:hAnsi="Times New Roman" w:cs="Times New Roman"/>
          <w:sz w:val="26"/>
          <w:szCs w:val="26"/>
        </w:rPr>
        <w:t xml:space="preserve">Об утверждении Порядка составления </w:t>
      </w:r>
    </w:p>
    <w:p w:rsidR="0051058E" w:rsidRPr="00656A48" w:rsidRDefault="0051058E" w:rsidP="00510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A48">
        <w:rPr>
          <w:rFonts w:ascii="Times New Roman" w:hAnsi="Times New Roman" w:cs="Times New Roman"/>
          <w:sz w:val="26"/>
          <w:szCs w:val="26"/>
        </w:rPr>
        <w:t>проекта бюджета сельского поселения</w:t>
      </w:r>
    </w:p>
    <w:p w:rsidR="0051058E" w:rsidRPr="00656A48" w:rsidRDefault="0051058E" w:rsidP="00510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A48">
        <w:rPr>
          <w:rFonts w:ascii="Times New Roman" w:hAnsi="Times New Roman" w:cs="Times New Roman"/>
          <w:sz w:val="26"/>
          <w:szCs w:val="26"/>
        </w:rPr>
        <w:t xml:space="preserve">Ленинский сельсовет  на 2020 год и на плановый период </w:t>
      </w:r>
    </w:p>
    <w:p w:rsidR="0051058E" w:rsidRDefault="00656A48" w:rsidP="00510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и 2022 годы</w:t>
      </w:r>
    </w:p>
    <w:p w:rsidR="00656A48" w:rsidRDefault="00656A48" w:rsidP="0051058E">
      <w:pPr>
        <w:pStyle w:val="a6"/>
        <w:framePr w:hSpace="0" w:wrap="auto" w:vAnchor="margin" w:hAnchor="text" w:xAlign="left" w:yAlign="inline"/>
        <w:spacing w:before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</w:rPr>
      </w:pPr>
    </w:p>
    <w:p w:rsidR="0051058E" w:rsidRPr="00656A48" w:rsidRDefault="0051058E" w:rsidP="0051058E">
      <w:pPr>
        <w:pStyle w:val="a6"/>
        <w:framePr w:hSpace="0" w:wrap="auto" w:vAnchor="margin" w:hAnchor="text" w:xAlign="left" w:yAlign="inline"/>
        <w:spacing w:before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56A48">
        <w:rPr>
          <w:rFonts w:ascii="Times New Roman" w:hAnsi="Times New Roman"/>
          <w:sz w:val="26"/>
          <w:szCs w:val="26"/>
        </w:rPr>
        <w:t>В соответствии с Положением «О бюджетном процессе сельского поселения Ленинский сельсовет Липецкого муниципального района», утвержденного решением Совета депутатов сельского поселения Ленинский сельсовет Липецкого муниципального района Липецкой области от 29.02.2016г. № 59, администрация сельского поселения Ленинский сельсовет Липецкого муниципального района</w:t>
      </w:r>
    </w:p>
    <w:p w:rsidR="0051058E" w:rsidRPr="00656A48" w:rsidRDefault="0051058E" w:rsidP="00510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6A4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1058E" w:rsidRDefault="0051058E" w:rsidP="00510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6A48">
        <w:rPr>
          <w:rFonts w:ascii="Times New Roman" w:hAnsi="Times New Roman" w:cs="Times New Roman"/>
          <w:sz w:val="26"/>
          <w:szCs w:val="26"/>
        </w:rPr>
        <w:t xml:space="preserve">                                            ПОСТАНОВЛЯЕТ:</w:t>
      </w:r>
    </w:p>
    <w:p w:rsidR="00656A48" w:rsidRPr="00656A48" w:rsidRDefault="00656A48" w:rsidP="00510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58E" w:rsidRPr="00656A48" w:rsidRDefault="0051058E" w:rsidP="0051058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56A48">
        <w:rPr>
          <w:rFonts w:ascii="Times New Roman" w:hAnsi="Times New Roman" w:cs="Times New Roman"/>
          <w:sz w:val="26"/>
          <w:szCs w:val="26"/>
        </w:rPr>
        <w:t>Утвердить Порядок составления проекта бюджета администрации сельского поселения на 2020 год и на п</w:t>
      </w:r>
      <w:r w:rsidR="00656A48">
        <w:rPr>
          <w:rFonts w:ascii="Times New Roman" w:hAnsi="Times New Roman" w:cs="Times New Roman"/>
          <w:sz w:val="26"/>
          <w:szCs w:val="26"/>
        </w:rPr>
        <w:t>лановый период 2021 и 2022 годы</w:t>
      </w:r>
      <w:r w:rsidRPr="00656A48">
        <w:rPr>
          <w:rFonts w:ascii="Times New Roman" w:hAnsi="Times New Roman" w:cs="Times New Roman"/>
          <w:sz w:val="26"/>
          <w:szCs w:val="26"/>
        </w:rPr>
        <w:t xml:space="preserve"> согласно приложению 1.</w:t>
      </w:r>
    </w:p>
    <w:p w:rsidR="0051058E" w:rsidRPr="00656A48" w:rsidRDefault="0051058E" w:rsidP="0051058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6A48">
        <w:rPr>
          <w:rFonts w:ascii="Times New Roman" w:hAnsi="Times New Roman" w:cs="Times New Roman"/>
          <w:sz w:val="26"/>
          <w:szCs w:val="26"/>
        </w:rPr>
        <w:t>Главным администраторам доходов бюджета сельского поселения Лени</w:t>
      </w:r>
      <w:r w:rsidR="00656A48">
        <w:rPr>
          <w:rFonts w:ascii="Times New Roman" w:hAnsi="Times New Roman" w:cs="Times New Roman"/>
          <w:sz w:val="26"/>
          <w:szCs w:val="26"/>
        </w:rPr>
        <w:t>нский сельсовет в срок до 10 июл</w:t>
      </w:r>
      <w:r w:rsidRPr="00656A48">
        <w:rPr>
          <w:rFonts w:ascii="Times New Roman" w:hAnsi="Times New Roman" w:cs="Times New Roman"/>
          <w:sz w:val="26"/>
          <w:szCs w:val="26"/>
        </w:rPr>
        <w:t>я обеспечить предоставление  информации от главных администраторов, администраторов доходов бюджета, главных распорядителей бюджетных средств, структурных подразделений администрации сельского поселения для формирования проекта бюджета на 2020 год и на п</w:t>
      </w:r>
      <w:r w:rsidR="00656A48">
        <w:rPr>
          <w:rFonts w:ascii="Times New Roman" w:hAnsi="Times New Roman" w:cs="Times New Roman"/>
          <w:sz w:val="26"/>
          <w:szCs w:val="26"/>
        </w:rPr>
        <w:t>лановый период 2021 и 2022 годы</w:t>
      </w:r>
      <w:r w:rsidRPr="00656A48">
        <w:rPr>
          <w:rFonts w:ascii="Times New Roman" w:hAnsi="Times New Roman" w:cs="Times New Roman"/>
          <w:sz w:val="26"/>
          <w:szCs w:val="26"/>
        </w:rPr>
        <w:t xml:space="preserve"> согласно приложению 2.</w:t>
      </w:r>
    </w:p>
    <w:p w:rsidR="0051058E" w:rsidRPr="00656A48" w:rsidRDefault="0051058E" w:rsidP="0051058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56A48">
        <w:rPr>
          <w:rFonts w:ascii="Times New Roman" w:hAnsi="Times New Roman" w:cs="Times New Roman"/>
          <w:bCs/>
          <w:sz w:val="26"/>
          <w:szCs w:val="26"/>
        </w:rPr>
        <w:t xml:space="preserve">Главным администраторам, администраторам доходов бюджета, главным распорядителями бюджетных средств, структурным подразделениями администрации сельского поселения </w:t>
      </w:r>
      <w:r w:rsidRPr="00656A48">
        <w:rPr>
          <w:rFonts w:ascii="Times New Roman" w:hAnsi="Times New Roman" w:cs="Times New Roman"/>
          <w:sz w:val="26"/>
          <w:szCs w:val="26"/>
        </w:rPr>
        <w:t>обеспечить предоставление в бухгалтерию сельского поселения, по установленным им формам и срокам, дополнительной статистической и аналитической информации, необходимой для разработки проекта бюджета сельского поселения на 2020 год и на плановый пери</w:t>
      </w:r>
      <w:r w:rsidR="00656A48">
        <w:rPr>
          <w:rFonts w:ascii="Times New Roman" w:hAnsi="Times New Roman" w:cs="Times New Roman"/>
          <w:sz w:val="26"/>
          <w:szCs w:val="26"/>
        </w:rPr>
        <w:t>од 2021 и 2022 годы</w:t>
      </w:r>
      <w:r w:rsidRPr="00656A48">
        <w:rPr>
          <w:rFonts w:ascii="Times New Roman" w:hAnsi="Times New Roman" w:cs="Times New Roman"/>
          <w:sz w:val="26"/>
          <w:szCs w:val="26"/>
        </w:rPr>
        <w:t>.</w:t>
      </w:r>
    </w:p>
    <w:p w:rsidR="0051058E" w:rsidRDefault="0051058E" w:rsidP="00510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6A48" w:rsidRDefault="00656A48" w:rsidP="00510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6A48" w:rsidRPr="00656A48" w:rsidRDefault="00656A48" w:rsidP="00510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058E" w:rsidRPr="00656A48" w:rsidRDefault="0051058E" w:rsidP="00510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A48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51058E" w:rsidRPr="00656A48" w:rsidRDefault="0051058E" w:rsidP="00510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A4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1058E" w:rsidRPr="00656A48" w:rsidRDefault="0051058E" w:rsidP="00510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A48">
        <w:rPr>
          <w:rFonts w:ascii="Times New Roman" w:hAnsi="Times New Roman" w:cs="Times New Roman"/>
          <w:sz w:val="26"/>
          <w:szCs w:val="26"/>
        </w:rPr>
        <w:t xml:space="preserve">Ленинский сельсовет                                                </w:t>
      </w:r>
      <w:r w:rsidR="00656A48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656A48">
        <w:rPr>
          <w:rFonts w:ascii="Times New Roman" w:hAnsi="Times New Roman" w:cs="Times New Roman"/>
          <w:sz w:val="26"/>
          <w:szCs w:val="26"/>
        </w:rPr>
        <w:t>Коротеев О.В.</w:t>
      </w:r>
    </w:p>
    <w:p w:rsidR="0051058E" w:rsidRPr="0051058E" w:rsidRDefault="0051058E" w:rsidP="00510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058E" w:rsidRPr="0051058E" w:rsidRDefault="0051058E" w:rsidP="00510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80" w:type="dxa"/>
        <w:tblLook w:val="01E0"/>
      </w:tblPr>
      <w:tblGrid>
        <w:gridCol w:w="3369"/>
        <w:gridCol w:w="5811"/>
      </w:tblGrid>
      <w:tr w:rsidR="0051058E" w:rsidRPr="0051058E" w:rsidTr="0051058E">
        <w:tc>
          <w:tcPr>
            <w:tcW w:w="3369" w:type="dxa"/>
          </w:tcPr>
          <w:p w:rsidR="0051058E" w:rsidRPr="0051058E" w:rsidRDefault="0051058E" w:rsidP="0051058E">
            <w:pPr>
              <w:pStyle w:val="ConsPlusTitle"/>
              <w:rPr>
                <w:b w:val="0"/>
                <w:bCs w:val="0"/>
              </w:rPr>
            </w:pPr>
          </w:p>
        </w:tc>
        <w:tc>
          <w:tcPr>
            <w:tcW w:w="5811" w:type="dxa"/>
          </w:tcPr>
          <w:p w:rsidR="0051058E" w:rsidRDefault="0051058E" w:rsidP="00656A4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A48" w:rsidRPr="0051058E" w:rsidRDefault="00656A48" w:rsidP="00656A4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58E" w:rsidRPr="0051058E" w:rsidRDefault="0051058E" w:rsidP="00656A4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51058E" w:rsidRPr="0051058E" w:rsidRDefault="00656A48" w:rsidP="00656A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</w:t>
            </w:r>
            <w:r w:rsidR="0051058E" w:rsidRPr="0051058E">
              <w:rPr>
                <w:rFonts w:ascii="Times New Roman" w:hAnsi="Times New Roman" w:cs="Times New Roman"/>
              </w:rPr>
              <w:t>Приложение 1</w:t>
            </w:r>
          </w:p>
          <w:p w:rsidR="0051058E" w:rsidRDefault="0051058E" w:rsidP="00E9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58E">
              <w:rPr>
                <w:rFonts w:ascii="Times New Roman" w:hAnsi="Times New Roman" w:cs="Times New Roman"/>
              </w:rPr>
              <w:t xml:space="preserve">к постановлению администрации сельского поселения Ленинский сельсовет Липецкого муниципального района </w:t>
            </w:r>
          </w:p>
          <w:p w:rsidR="00656A48" w:rsidRDefault="00656A48" w:rsidP="0065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№ 159 от 01.072019г.</w:t>
            </w:r>
          </w:p>
          <w:p w:rsidR="00E95641" w:rsidRPr="0051058E" w:rsidRDefault="00E95641" w:rsidP="00656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58E" w:rsidRPr="0051058E" w:rsidRDefault="0051058E" w:rsidP="0051058E">
      <w:pPr>
        <w:pStyle w:val="ConsPlusTitle"/>
        <w:rPr>
          <w:b w:val="0"/>
          <w:bCs w:val="0"/>
        </w:rPr>
      </w:pPr>
    </w:p>
    <w:p w:rsidR="0051058E" w:rsidRPr="00094FAE" w:rsidRDefault="0051058E" w:rsidP="0051058E">
      <w:pPr>
        <w:pStyle w:val="ConsPlusTitle"/>
        <w:jc w:val="center"/>
        <w:rPr>
          <w:b w:val="0"/>
        </w:rPr>
      </w:pPr>
      <w:r w:rsidRPr="00094FAE">
        <w:rPr>
          <w:b w:val="0"/>
        </w:rPr>
        <w:t>ПОРЯДОК</w:t>
      </w:r>
    </w:p>
    <w:p w:rsidR="0051058E" w:rsidRPr="00094FAE" w:rsidRDefault="0051058E" w:rsidP="0051058E">
      <w:pPr>
        <w:pStyle w:val="ConsPlusTitle"/>
        <w:jc w:val="center"/>
        <w:rPr>
          <w:b w:val="0"/>
        </w:rPr>
      </w:pPr>
      <w:r w:rsidRPr="00094FAE">
        <w:rPr>
          <w:b w:val="0"/>
        </w:rPr>
        <w:t xml:space="preserve"> составления  проекта бюджета сельского поселения  на 2020 год</w:t>
      </w:r>
    </w:p>
    <w:p w:rsidR="0051058E" w:rsidRPr="00094FAE" w:rsidRDefault="0051058E" w:rsidP="0051058E">
      <w:pPr>
        <w:pStyle w:val="ConsPlusTitle"/>
        <w:jc w:val="center"/>
        <w:rPr>
          <w:b w:val="0"/>
        </w:rPr>
      </w:pPr>
      <w:r w:rsidRPr="00094FAE">
        <w:rPr>
          <w:b w:val="0"/>
        </w:rPr>
        <w:t xml:space="preserve"> и  на п</w:t>
      </w:r>
      <w:r w:rsidR="00094FAE">
        <w:rPr>
          <w:b w:val="0"/>
        </w:rPr>
        <w:t>лановый период 2021 и 2022 годы</w:t>
      </w:r>
    </w:p>
    <w:p w:rsidR="0051058E" w:rsidRPr="0051058E" w:rsidRDefault="0051058E" w:rsidP="0051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1058E">
        <w:rPr>
          <w:rFonts w:ascii="Times New Roman" w:hAnsi="Times New Roman" w:cs="Times New Roman"/>
        </w:rPr>
        <w:t xml:space="preserve"> </w:t>
      </w: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>1. Администрация сельского поселения Ленинский сельсовет:</w:t>
      </w: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 xml:space="preserve">до 1 августа: </w:t>
      </w: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>осуществляет расчеты объема бюджетных ассигнований бюджета сельского поселения на исполнение действующих и принимаемых расходных обязательств;</w:t>
      </w: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>доводит до субъектов бюджетного планирования предельные объемы бюджетных ассигнований на  2020 год и плановый период;</w:t>
      </w: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 xml:space="preserve">представляет основные характеристики проекта бюджета сельского поселения на  2020 год и плановый период на рассмотрение администрации сельского поселения; </w:t>
      </w: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 xml:space="preserve"> до 1 сентября:</w:t>
      </w: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>рассматривает несогласованные вопросы по бюджету с субъектами бюджетного планирования;</w:t>
      </w: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>2. Субъекты бюджетного планирования представляют в бухгалтерию:</w:t>
      </w: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>до 1 июля:</w:t>
      </w: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>реестры действующих расходных обязательств на 2020 год и  плановый период;</w:t>
      </w: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>проекты нормативных правовых актов сельского поселения, предусматривающих установление новых расходных обязательств сельского поселения  на 2020 год и плановый период;</w:t>
      </w: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>обоснование потребности в бюджетных ассигнованиях по действующим и принимаемым расходным обязательствам сельского поселения на 2020 год и плановый период с выделением объемов средств, необходимых для выполнения условий софинансирования расходных обязательств с областным бюджетом;</w:t>
      </w: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>заявку и обоснование на выделение средств для дополнительного финансирования на осуществление государственных полномочий сверх объемов соответствующих субвенций из областного бюджета;</w:t>
      </w: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>до 15 августа:</w:t>
      </w: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>распределение предельного объема бюджетных ассигнований бюджета сельского поселения на 2020 год и плановый период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>цели и условия предоставления субсидий, 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 и услуг;</w:t>
      </w: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>цели и условия предоставления субсидий некоммерческим организациям, не являющимся автономными и бюджетными учреждениями;</w:t>
      </w: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>методики (проекты методик) расчета объема межбюджетных трансфертов и перечень НПА, предусматривающих предоставление межбюджетных трансфертов из бюджета сельского поселения;</w:t>
      </w: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lastRenderedPageBreak/>
        <w:t>прогнозный объем средств областного бюджета, планируемый к привлечению на софинансирование мероприятий социально-экономического развития сельского поселения на 2020 год и плановый период;</w:t>
      </w: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>до 14 октября:</w:t>
      </w:r>
    </w:p>
    <w:p w:rsidR="0051058E" w:rsidRPr="00094FAE" w:rsidRDefault="0051058E" w:rsidP="00510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 xml:space="preserve">перечень   объектов   капитального  строительства  муниципальной   собственности сельского поселения при  осуществлении  бюджетных  инвестиций    из    бюджета  сельского поселения на  2020   год  и  плановый   период с  приложением решений администрации сельского поселения Ленинский сельсовет Липецкого муниципального района о подготовке и реализации бюджетных инвестиций из бюджета сельского поселения в форме капитальных вложений в объекты капитального строительства муниципальной собственности;  </w:t>
      </w:r>
    </w:p>
    <w:p w:rsidR="0051058E" w:rsidRPr="00094FAE" w:rsidRDefault="0051058E" w:rsidP="00510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 xml:space="preserve">проекты  изменений  в  паспорта   муниципальных   программ  сельского поселения;  </w:t>
      </w: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>3. Администрация сельского поселения:</w:t>
      </w:r>
    </w:p>
    <w:p w:rsidR="0051058E" w:rsidRPr="00094FAE" w:rsidRDefault="0051058E" w:rsidP="0051058E">
      <w:pPr>
        <w:pStyle w:val="ConsPlusTitle"/>
        <w:rPr>
          <w:b w:val="0"/>
          <w:bCs w:val="0"/>
          <w:sz w:val="26"/>
          <w:szCs w:val="26"/>
        </w:rPr>
      </w:pP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>до 15 августа:</w:t>
      </w:r>
    </w:p>
    <w:p w:rsidR="0051058E" w:rsidRPr="00094FAE" w:rsidRDefault="0051058E" w:rsidP="005105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94FAE">
        <w:rPr>
          <w:rFonts w:ascii="Times New Roman" w:hAnsi="Times New Roman" w:cs="Times New Roman"/>
          <w:sz w:val="26"/>
          <w:szCs w:val="26"/>
        </w:rPr>
        <w:t>распределение в разрезе муниципальных программ сельского поселения  предельного объема бюджетных ассигнований бюджета сельского поселения  на 2020 год и плановый период и прогнозируемые значения целевых индикаторов, показателей задач муниципальных программ по формам.</w:t>
      </w:r>
      <w:r w:rsidRPr="00094FA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94FAE">
        <w:rPr>
          <w:rFonts w:ascii="Times New Roman" w:hAnsi="Times New Roman" w:cs="Times New Roman"/>
          <w:bCs/>
          <w:sz w:val="26"/>
          <w:szCs w:val="26"/>
        </w:rPr>
        <w:t>до 8 сентября:</w:t>
      </w:r>
    </w:p>
    <w:p w:rsidR="0051058E" w:rsidRPr="00094FAE" w:rsidRDefault="0051058E" w:rsidP="0051058E">
      <w:pPr>
        <w:pStyle w:val="ConsPlusTitle"/>
        <w:rPr>
          <w:b w:val="0"/>
          <w:bCs w:val="0"/>
          <w:sz w:val="26"/>
          <w:szCs w:val="26"/>
        </w:rPr>
      </w:pPr>
      <w:r w:rsidRPr="00094FAE">
        <w:rPr>
          <w:b w:val="0"/>
          <w:bCs w:val="0"/>
          <w:sz w:val="26"/>
          <w:szCs w:val="26"/>
        </w:rPr>
        <w:tab/>
        <w:t>уточненное по результатам согласования с бухгалтерией администрации  распределение в разрезе муниципальных программ сельского поселения предельного объема бюджетных ассигнований  бюджета  сельского поселения на 2020 год и плановый период и прогнозируемые значения целевых индикаторов, показателей задач муниципальных программ сельского поселения по формам.</w:t>
      </w:r>
    </w:p>
    <w:p w:rsidR="0051058E" w:rsidRPr="0051058E" w:rsidRDefault="0051058E" w:rsidP="0051058E">
      <w:pPr>
        <w:spacing w:after="0" w:line="240" w:lineRule="auto"/>
        <w:rPr>
          <w:rFonts w:ascii="Times New Roman" w:hAnsi="Times New Roman" w:cs="Times New Roman"/>
        </w:rPr>
        <w:sectPr w:rsidR="0051058E" w:rsidRPr="0051058E" w:rsidSect="0051058E">
          <w:pgSz w:w="11905" w:h="16838"/>
          <w:pgMar w:top="851" w:right="851" w:bottom="851" w:left="1134" w:header="720" w:footer="720" w:gutter="0"/>
          <w:cols w:space="720"/>
        </w:sectPr>
      </w:pPr>
    </w:p>
    <w:tbl>
      <w:tblPr>
        <w:tblW w:w="20448" w:type="dxa"/>
        <w:tblLook w:val="01E0"/>
      </w:tblPr>
      <w:tblGrid>
        <w:gridCol w:w="9648"/>
        <w:gridCol w:w="5400"/>
        <w:gridCol w:w="5400"/>
      </w:tblGrid>
      <w:tr w:rsidR="0051058E" w:rsidRPr="0051058E" w:rsidTr="0051058E">
        <w:tc>
          <w:tcPr>
            <w:tcW w:w="9648" w:type="dxa"/>
          </w:tcPr>
          <w:p w:rsidR="0051058E" w:rsidRPr="0051058E" w:rsidRDefault="0051058E" w:rsidP="0051058E">
            <w:pPr>
              <w:pStyle w:val="ConsPlusTitle"/>
              <w:rPr>
                <w:b w:val="0"/>
                <w:bCs w:val="0"/>
              </w:rPr>
            </w:pPr>
          </w:p>
        </w:tc>
        <w:tc>
          <w:tcPr>
            <w:tcW w:w="5400" w:type="dxa"/>
            <w:hideMark/>
          </w:tcPr>
          <w:p w:rsidR="0051058E" w:rsidRPr="0051058E" w:rsidRDefault="0051058E" w:rsidP="005105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58E">
              <w:rPr>
                <w:rFonts w:ascii="Times New Roman" w:hAnsi="Times New Roman" w:cs="Times New Roman"/>
              </w:rPr>
              <w:t>Приложение 2</w:t>
            </w:r>
          </w:p>
          <w:p w:rsidR="0051058E" w:rsidRPr="0051058E" w:rsidRDefault="0051058E" w:rsidP="0009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58E">
              <w:rPr>
                <w:rFonts w:ascii="Times New Roman" w:hAnsi="Times New Roman" w:cs="Times New Roman"/>
              </w:rPr>
              <w:t xml:space="preserve">к постановлению администрации сельского поселения Ленинский сельсовет  Липецкого муниципального района </w:t>
            </w:r>
            <w:r w:rsidR="00094FAE">
              <w:rPr>
                <w:rFonts w:ascii="Times New Roman" w:hAnsi="Times New Roman" w:cs="Times New Roman"/>
              </w:rPr>
              <w:t xml:space="preserve"> № 159 от 01.07.2019г.</w:t>
            </w:r>
          </w:p>
        </w:tc>
        <w:tc>
          <w:tcPr>
            <w:tcW w:w="5400" w:type="dxa"/>
          </w:tcPr>
          <w:p w:rsidR="0051058E" w:rsidRPr="0051058E" w:rsidRDefault="0051058E" w:rsidP="00510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58E" w:rsidRPr="0051058E" w:rsidRDefault="0051058E" w:rsidP="0051058E">
      <w:pPr>
        <w:pStyle w:val="ConsPlusTitle"/>
      </w:pPr>
    </w:p>
    <w:p w:rsidR="0051058E" w:rsidRPr="0051058E" w:rsidRDefault="0051058E" w:rsidP="005105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058E">
        <w:rPr>
          <w:rFonts w:ascii="Times New Roman" w:hAnsi="Times New Roman" w:cs="Times New Roman"/>
          <w:b/>
          <w:bCs/>
        </w:rPr>
        <w:t>ИНФОРМАЦИЯ,</w:t>
      </w:r>
    </w:p>
    <w:p w:rsidR="0051058E" w:rsidRPr="0051058E" w:rsidRDefault="0051058E" w:rsidP="005105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058E">
        <w:rPr>
          <w:rFonts w:ascii="Times New Roman" w:hAnsi="Times New Roman" w:cs="Times New Roman"/>
          <w:b/>
          <w:bCs/>
        </w:rPr>
        <w:t xml:space="preserve">представляемая главными администраторами, администраторами доходов бюджета, главными распорядителями бюджетных средств, структурными подразделениями администрации сельского поселения </w:t>
      </w:r>
    </w:p>
    <w:p w:rsidR="0051058E" w:rsidRPr="0051058E" w:rsidRDefault="0051058E" w:rsidP="005105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058E">
        <w:rPr>
          <w:rFonts w:ascii="Times New Roman" w:hAnsi="Times New Roman" w:cs="Times New Roman"/>
          <w:b/>
        </w:rPr>
        <w:t xml:space="preserve">в администрацию сельского поселения для формирования   проекта бюджета сельского поселения </w:t>
      </w:r>
    </w:p>
    <w:p w:rsidR="0051058E" w:rsidRPr="0051058E" w:rsidRDefault="0051058E" w:rsidP="005105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058E">
        <w:rPr>
          <w:rFonts w:ascii="Times New Roman" w:hAnsi="Times New Roman" w:cs="Times New Roman"/>
          <w:b/>
        </w:rPr>
        <w:t xml:space="preserve"> на 2020 год и на </w:t>
      </w:r>
      <w:r w:rsidR="00094FAE">
        <w:rPr>
          <w:rFonts w:ascii="Times New Roman" w:hAnsi="Times New Roman" w:cs="Times New Roman"/>
          <w:b/>
        </w:rPr>
        <w:t>плановый период 2021 и 2022годы</w:t>
      </w:r>
    </w:p>
    <w:p w:rsidR="0051058E" w:rsidRPr="0051058E" w:rsidRDefault="0051058E" w:rsidP="005105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1058E" w:rsidRPr="0051058E" w:rsidRDefault="0051058E" w:rsidP="00510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058E" w:rsidRPr="00094FAE" w:rsidRDefault="0051058E" w:rsidP="0051058E">
      <w:pPr>
        <w:pStyle w:val="ConsPlusTitle"/>
        <w:jc w:val="right"/>
        <w:rPr>
          <w:b w:val="0"/>
          <w:sz w:val="24"/>
          <w:szCs w:val="24"/>
        </w:rPr>
      </w:pPr>
      <w:r w:rsidRPr="00094FAE">
        <w:rPr>
          <w:b w:val="0"/>
          <w:sz w:val="24"/>
          <w:szCs w:val="24"/>
        </w:rPr>
        <w:t>Таблица</w:t>
      </w:r>
    </w:p>
    <w:p w:rsidR="0051058E" w:rsidRPr="0051058E" w:rsidRDefault="0051058E" w:rsidP="0051058E">
      <w:pPr>
        <w:pStyle w:val="ConsPlusTitle"/>
        <w:jc w:val="right"/>
        <w:rPr>
          <w:b w:val="0"/>
        </w:rPr>
      </w:pPr>
    </w:p>
    <w:tbl>
      <w:tblPr>
        <w:tblW w:w="15315" w:type="dxa"/>
        <w:tblInd w:w="-6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8"/>
        <w:gridCol w:w="8077"/>
        <w:gridCol w:w="1799"/>
        <w:gridCol w:w="14"/>
        <w:gridCol w:w="4847"/>
      </w:tblGrid>
      <w:tr w:rsidR="0051058E" w:rsidRPr="0051058E" w:rsidTr="00094FAE">
        <w:trPr>
          <w:cantSplit/>
          <w:trHeight w:val="36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51058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1058E" w:rsidRPr="0051058E" w:rsidTr="00094FAE">
        <w:trPr>
          <w:cantSplit/>
          <w:trHeight w:val="84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Прогноз налогов,  администрируемых налоговыми   органами (в  бюджет сельского поселения )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2020-2022  </w:t>
            </w:r>
            <w:r w:rsidRPr="00510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</w:t>
            </w:r>
          </w:p>
        </w:tc>
        <w:tc>
          <w:tcPr>
            <w:tcW w:w="4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ФНС  России №5 по Липецкой области</w:t>
            </w:r>
          </w:p>
        </w:tc>
      </w:tr>
      <w:tr w:rsidR="0051058E" w:rsidRPr="0051058E" w:rsidTr="00094FAE">
        <w:trPr>
          <w:cantSplit/>
          <w:trHeight w:val="84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налогов,   администрируемых налоговыми   органами (в бюджет сельского поселения)     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cantSplit/>
          <w:trHeight w:val="1049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Прогнозы поступлений  по администрируемым доходным   источникам                 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2020 - 2022  </w:t>
            </w:r>
            <w:r w:rsidRPr="0051058E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комиссия,</w:t>
            </w:r>
          </w:p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по надзору за техническим состоянием самоходных машин и других видов техники по Липецкому району Липецкой области</w:t>
            </w:r>
          </w:p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cantSplit/>
          <w:trHeight w:val="3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 по администрируемым доходным  источникам                     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8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AE" w:rsidRPr="0051058E" w:rsidTr="00094FAE">
        <w:trPr>
          <w:cantSplit/>
          <w:trHeight w:val="3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AE" w:rsidRPr="0051058E" w:rsidRDefault="00094FA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4FAE" w:rsidRPr="0051058E" w:rsidRDefault="00094FA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социально-экономического развития сельского поселения                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E" w:rsidRPr="0051058E" w:rsidRDefault="00094FA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2020-2022 </w:t>
            </w:r>
          </w:p>
          <w:p w:rsidR="00094FAE" w:rsidRPr="0051058E" w:rsidRDefault="00094FA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FAE" w:rsidRPr="0051058E" w:rsidRDefault="00094FA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прогнозирования, инвестиций и инновационной деятельности</w:t>
            </w:r>
          </w:p>
        </w:tc>
      </w:tr>
      <w:tr w:rsidR="00094FAE" w:rsidRPr="0051058E" w:rsidTr="00094FAE">
        <w:trPr>
          <w:cantSplit/>
          <w:trHeight w:val="840"/>
        </w:trPr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AE" w:rsidRPr="0051058E" w:rsidRDefault="00094FA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4FAE" w:rsidRPr="0051058E" w:rsidRDefault="00094FA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налогооблагаемой прибыли в разрезе налогоплательщиков, </w:t>
            </w:r>
            <w:r w:rsidRPr="00510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 исключением организаций, находящихся на специальных налоговых режимах)             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E" w:rsidRPr="0051058E" w:rsidRDefault="00094FA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2020-2022 </w:t>
            </w:r>
          </w:p>
          <w:p w:rsidR="00094FAE" w:rsidRPr="0051058E" w:rsidRDefault="00094FA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FAE" w:rsidRPr="0051058E" w:rsidRDefault="00094FA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AE" w:rsidRPr="0051058E" w:rsidTr="00094FAE">
        <w:trPr>
          <w:cantSplit/>
          <w:trHeight w:val="840"/>
        </w:trPr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FAE" w:rsidRPr="0051058E" w:rsidRDefault="00094FA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E" w:rsidRPr="0051058E" w:rsidRDefault="00094FA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Оценка налогооблагаемой прибыли в разрезе налогоплательщиков,                </w:t>
            </w:r>
            <w:r w:rsidRPr="00510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 исключением организаций, находящихся на специальных налоговых режимах)             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E" w:rsidRPr="0051058E" w:rsidRDefault="00094FA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4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E" w:rsidRPr="0051058E" w:rsidRDefault="00094FA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cantSplit/>
          <w:trHeight w:val="840"/>
        </w:trPr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Прогноз налогооблагаемой базы (доходы, уменьшенные на величину</w:t>
            </w:r>
            <w:r w:rsidRPr="00510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расходов) для расчета единого сельскохозяйственного налога    </w:t>
            </w:r>
            <w:r w:rsidRPr="00510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разрезе поселений                        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cantSplit/>
          <w:trHeight w:val="8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Оценка налогооблагаемой базы   (доходы, уменьшенные на величину</w:t>
            </w:r>
            <w:r w:rsidRPr="00510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расходов) для расчета единого сельскохозяйственного налога    </w:t>
            </w:r>
            <w:r w:rsidRPr="00510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разрезе поселений                    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cantSplit/>
          <w:trHeight w:val="720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Прогноз фонда заработной платы в разрезе поселений, в том числе за счет  резидентов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cantSplit/>
          <w:trHeight w:val="7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Оценка фонда заработной платы в разрезе поселений, в том числе за счет    резидентов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cantSplit/>
          <w:trHeight w:val="120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поступления арендной платы за земельные участки,     </w:t>
            </w:r>
            <w:r w:rsidRPr="00510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на которые не разграничена,    </w:t>
            </w:r>
            <w:r w:rsidRPr="0051058E">
              <w:rPr>
                <w:rFonts w:ascii="Times New Roman" w:hAnsi="Times New Roman" w:cs="Times New Roman"/>
                <w:sz w:val="24"/>
                <w:szCs w:val="24"/>
              </w:rPr>
              <w:br/>
              <w:t>с соответствующими обоснованиями (кадастровая стоимость земельных участков, сдаваемых в аренду; ставки; льготы) в разрезе  поселений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2020-2022 </w:t>
            </w:r>
          </w:p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84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имущественных отношений</w:t>
            </w:r>
          </w:p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cantSplit/>
          <w:trHeight w:val="15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поступления арендной  платы за земельные участки,     </w:t>
            </w:r>
            <w:r w:rsidRPr="00510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 на которые не разграничена,    </w:t>
            </w:r>
            <w:r w:rsidRPr="00510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соответствующими обоснованиями (кадастровая стоимость земельных участков, сдаваемых в аренду; ставки; льготы) в разрезе  поселений    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20179год</w:t>
            </w:r>
          </w:p>
        </w:tc>
        <w:tc>
          <w:tcPr>
            <w:tcW w:w="484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cantSplit/>
          <w:trHeight w:val="15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поступления арендной   платы за землю после            </w:t>
            </w:r>
            <w:r w:rsidRPr="00510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разграничения государственной  собственности на землю          </w:t>
            </w:r>
            <w:r w:rsidRPr="00510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соответствующими обоснованиями (кадастровая стоимость земельных участков, сдаваемых в аренду, ставки) с учетом земель, находящихся в собственности сельского  поселения             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4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cantSplit/>
          <w:trHeight w:val="9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поступления арендной  платы за землю после            </w:t>
            </w:r>
            <w:r w:rsidRPr="00510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разграничения государственной   собственности на землю          </w:t>
            </w:r>
            <w:r w:rsidRPr="00510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соответствующими обоснованиями (кадастровая стоимость земельных участков, сдаваемых в аренду, ставки) с учетом земель, находящихся в собственности  сельского поселения              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94FAE" w:rsidRPr="0051058E" w:rsidRDefault="00094FA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AE" w:rsidRPr="0051058E" w:rsidRDefault="00094FA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AE" w:rsidRPr="0051058E" w:rsidRDefault="00094FA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AE" w:rsidRPr="0051058E" w:rsidRDefault="00094FA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AE" w:rsidRPr="0051058E" w:rsidRDefault="00094FA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AE" w:rsidRPr="0051058E" w:rsidRDefault="00094FA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AE" w:rsidRPr="0051058E" w:rsidRDefault="00094FA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AE" w:rsidRPr="0051058E" w:rsidRDefault="00094FA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AE" w:rsidRPr="0051058E" w:rsidRDefault="00094FA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AE" w:rsidRPr="0051058E" w:rsidRDefault="00094FA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AE" w:rsidRPr="0051058E" w:rsidRDefault="00094FA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AE" w:rsidRPr="0051058E" w:rsidRDefault="00094FA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AE" w:rsidRPr="0051058E" w:rsidRDefault="00094FA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AE" w:rsidRPr="0051058E" w:rsidRDefault="00094FA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cantSplit/>
          <w:trHeight w:val="1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от продажи земельных участков,             </w:t>
            </w:r>
            <w:r w:rsidRPr="00510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на которые не разграничена,     </w:t>
            </w:r>
            <w:r w:rsidRPr="00510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разрезе поселений 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cantSplit/>
          <w:trHeight w:val="8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от продажи земельных участков,             </w:t>
            </w:r>
            <w:r w:rsidRPr="00510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  на которые не разграничена,     </w:t>
            </w:r>
            <w:r w:rsidRPr="00510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разрезе  поселений                    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cantSplit/>
          <w:trHeight w:val="8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от продажи земельных участков, находящихся в муниципальной    собственности, в разрезе   поселений            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2020-2022 </w:t>
            </w:r>
          </w:p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84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cantSplit/>
          <w:trHeight w:val="10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от продажи земельных участков, находящихся в  муниципальной    собственности, в разрезе поселений            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cantSplit/>
          <w:trHeight w:val="108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прогнозируемых  лимитах бюджетных обязательств на оплату топливно-      энергетических ресурсов для  бюджетных учреждений, в том числе для  учреждений, в разрезе топливно- энергетических ресурсов         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2020-2022 </w:t>
            </w:r>
          </w:p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94FA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энергетики и жилищно- </w:t>
            </w:r>
          </w:p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</w:p>
        </w:tc>
      </w:tr>
      <w:tr w:rsidR="0051058E" w:rsidRPr="0051058E" w:rsidTr="00094FAE">
        <w:trPr>
          <w:cantSplit/>
          <w:trHeight w:val="10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8E" w:rsidRPr="0051058E" w:rsidRDefault="0051058E" w:rsidP="005105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прогнозируемым  тарифам на коммунальные услуги  </w:t>
            </w:r>
            <w:r w:rsidRPr="00510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бюджетных учреждений , необходимая для расчета    </w:t>
            </w:r>
            <w:r w:rsidRPr="00510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коэффициента стоимости  коммунальных услуг              </w:t>
            </w: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trHeight w:val="11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План развития муниципального сектора экономики (включая перечень и сводный план финансово-хозяйственной деятельности муниципальных унитарных предприятий) и Пояснительная записка к нему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2020-2022годы</w:t>
            </w:r>
          </w:p>
        </w:tc>
        <w:tc>
          <w:tcPr>
            <w:tcW w:w="4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имущественных отношений</w:t>
            </w:r>
          </w:p>
          <w:p w:rsidR="0051058E" w:rsidRPr="0051058E" w:rsidRDefault="0051058E" w:rsidP="0051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Отдел аграрной политики и потребительского рынка</w:t>
            </w:r>
          </w:p>
          <w:p w:rsidR="0051058E" w:rsidRPr="0051058E" w:rsidRDefault="0051058E" w:rsidP="0051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прогнозирования, инвестиций и инновационной деятельности</w:t>
            </w:r>
          </w:p>
          <w:p w:rsidR="0051058E" w:rsidRPr="0051058E" w:rsidRDefault="0051058E" w:rsidP="0051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градостроительной и дорожной деятельности</w:t>
            </w:r>
          </w:p>
          <w:p w:rsidR="0051058E" w:rsidRPr="0051058E" w:rsidRDefault="0051058E" w:rsidP="0051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имущественных отношений</w:t>
            </w:r>
          </w:p>
        </w:tc>
      </w:tr>
      <w:tr w:rsidR="0051058E" w:rsidRPr="0051058E" w:rsidTr="00094FAE">
        <w:trPr>
          <w:trHeight w:val="1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Прогноз доходов от перечисления части прибыли муниципальных  унитарных предприятий, остающейся после уплаты налогов и обязательных платежей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4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trHeight w:val="106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Оценка доходов от перечисления части прибыли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trHeight w:val="106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Прогноз доходов от сдачи в аренду имущества, находящегося в оперативном управлении администрации сельского поселения  и созданных ими учреждений (за исключением имущества  бюджетных и автономных учреждений)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4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trHeight w:val="10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Оценка доходов от сдачи в аренду имущества, находящегося в оперативном управлении администрации сельского поселения и созданных ими учреждений (за исключением имущества  бюджетных и автономных учреждений)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trHeight w:val="10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прочих поступлений от использования имущества, находящегося в собственности  сельского поселения (за исключением имущества бюджетных и автономных учреждений, а также имущества муниципальных унитарных предприятий, в том числе казенных)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4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trHeight w:val="18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прочих поступлений от использования имущества, находящегося в собственности  сельского поселения (за исключением имущества бюджетных и автономных учреждений, а также имущества муниципальных унитарных предприятий, в том числе казенных)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trHeight w:val="18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Прогноз доходов от реализации имущества, находящегося в оперативном управлении учреждений, находящихся в ведении администрации сельского поселения  (за исключением имущества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2020-2022годы</w:t>
            </w:r>
          </w:p>
        </w:tc>
        <w:tc>
          <w:tcPr>
            <w:tcW w:w="4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trHeight w:val="18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Оценка  доходов от реализации имущества, находящегося в оперативном управлении учреждений, находящихся в ведении администрации сельского поселения (за исключением имущества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trHeight w:val="18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администрации сельского поселения  (за исключением имущества  бюджетных и автономных учреждений), в части реализации материальных запасов по указанному имуществу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4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trHeight w:val="22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доходов от реализации имущества, находящегося в оперативном управлении учреждений,  находящихся в ведении администрации сельского поселения  (за исключением имущества  бюджетных и автономных учреждений), в части реализации материальных запасов по указанному имуществу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trHeight w:val="22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Прогноз доходов от реализации иного имущества, находящегося в собственности сельского поселения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2019 годы</w:t>
            </w:r>
          </w:p>
        </w:tc>
        <w:tc>
          <w:tcPr>
            <w:tcW w:w="4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trHeight w:val="22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Оценка доходов от реализации иного имущества, находящегося в собственности  сельского поселения (за исключением имущества 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trHeight w:val="22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Прогноз доходов от реализации иного имущества, находящегося в собственности сельского поселения  (за исключением имущества  бюджетных и автономных учреждений, а также имущества муниципальных унитарных предприятий, в т.ч. казенных) в части реализации материальных запасов по указанному имуществу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4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trHeight w:val="11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Оценка доходов от реализации иного имущества, находящегося в собственности  сельского поселения  (за исключением имущества  бюджетных и автономных учреждений, а также имущества муниципальных унитарных предприятий, в т.ч. казенных) в части реализации материальных запасов по указанному имуществу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E" w:rsidRPr="0051058E" w:rsidTr="00094FAE">
        <w:trPr>
          <w:trHeight w:val="13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Перечень имущества, планируемого к приватизации (с указанием наименования имущества, сроков приватизации и предполагаемой цены продажи)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8E" w:rsidRPr="0051058E" w:rsidRDefault="0051058E" w:rsidP="005105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E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4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E" w:rsidRPr="0051058E" w:rsidRDefault="0051058E" w:rsidP="0051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58E" w:rsidRPr="0051058E" w:rsidRDefault="0051058E" w:rsidP="0051058E">
      <w:pPr>
        <w:spacing w:after="0" w:line="240" w:lineRule="auto"/>
        <w:rPr>
          <w:rFonts w:ascii="Times New Roman" w:hAnsi="Times New Roman" w:cs="Times New Roman"/>
        </w:rPr>
        <w:sectPr w:rsidR="0051058E" w:rsidRPr="0051058E" w:rsidSect="00094FAE">
          <w:pgSz w:w="16838" w:h="11905" w:orient="landscape"/>
          <w:pgMar w:top="851" w:right="1134" w:bottom="851" w:left="1134" w:header="720" w:footer="720" w:gutter="0"/>
          <w:cols w:space="720"/>
        </w:sectPr>
      </w:pPr>
    </w:p>
    <w:p w:rsidR="002A49DE" w:rsidRPr="0051058E" w:rsidRDefault="002A49DE" w:rsidP="0051058E"/>
    <w:sectPr w:rsidR="002A49DE" w:rsidRPr="0051058E" w:rsidSect="007662D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CA9" w:rsidRDefault="00634CA9" w:rsidP="00094FAE">
      <w:pPr>
        <w:spacing w:after="0" w:line="240" w:lineRule="auto"/>
      </w:pPr>
      <w:r>
        <w:separator/>
      </w:r>
    </w:p>
  </w:endnote>
  <w:endnote w:type="continuationSeparator" w:id="1">
    <w:p w:rsidR="00634CA9" w:rsidRDefault="00634CA9" w:rsidP="0009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CA9" w:rsidRDefault="00634CA9" w:rsidP="00094FAE">
      <w:pPr>
        <w:spacing w:after="0" w:line="240" w:lineRule="auto"/>
      </w:pPr>
      <w:r>
        <w:separator/>
      </w:r>
    </w:p>
  </w:footnote>
  <w:footnote w:type="continuationSeparator" w:id="1">
    <w:p w:rsidR="00634CA9" w:rsidRDefault="00634CA9" w:rsidP="00094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395D"/>
    <w:multiLevelType w:val="hybridMultilevel"/>
    <w:tmpl w:val="DE6A4274"/>
    <w:lvl w:ilvl="0" w:tplc="CDF0EAF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2F84"/>
    <w:rsid w:val="00047DC8"/>
    <w:rsid w:val="00094FAE"/>
    <w:rsid w:val="002A49DE"/>
    <w:rsid w:val="0051058E"/>
    <w:rsid w:val="00634CA9"/>
    <w:rsid w:val="00656A48"/>
    <w:rsid w:val="007447FC"/>
    <w:rsid w:val="00B06725"/>
    <w:rsid w:val="00E22F84"/>
    <w:rsid w:val="00E9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F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F8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51058E"/>
    <w:pPr>
      <w:framePr w:hSpace="180" w:wrap="notBeside" w:vAnchor="text" w:hAnchor="page" w:x="1675" w:y="182"/>
      <w:spacing w:before="99" w:after="0" w:line="240" w:lineRule="atLeast"/>
      <w:jc w:val="center"/>
    </w:pPr>
    <w:rPr>
      <w:rFonts w:ascii="Arial Black" w:eastAsia="Times New Roman" w:hAnsi="Arial Black" w:cs="Times New Roman"/>
      <w:sz w:val="16"/>
      <w:szCs w:val="24"/>
    </w:rPr>
  </w:style>
  <w:style w:type="character" w:customStyle="1" w:styleId="a7">
    <w:name w:val="Основной текст Знак"/>
    <w:basedOn w:val="a0"/>
    <w:link w:val="a6"/>
    <w:semiHidden/>
    <w:rsid w:val="0051058E"/>
    <w:rPr>
      <w:rFonts w:ascii="Arial Black" w:eastAsia="Times New Roman" w:hAnsi="Arial Black" w:cs="Times New Roman"/>
      <w:sz w:val="16"/>
      <w:szCs w:val="24"/>
    </w:rPr>
  </w:style>
  <w:style w:type="paragraph" w:customStyle="1" w:styleId="ConsPlusTitle">
    <w:name w:val="ConsPlusTitle"/>
    <w:rsid w:val="005105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5105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9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4FAE"/>
  </w:style>
  <w:style w:type="paragraph" w:styleId="aa">
    <w:name w:val="footer"/>
    <w:basedOn w:val="a"/>
    <w:link w:val="ab"/>
    <w:uiPriority w:val="99"/>
    <w:semiHidden/>
    <w:unhideWhenUsed/>
    <w:rsid w:val="0009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4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2019-07-16T06:29:00Z</cp:lastPrinted>
  <dcterms:created xsi:type="dcterms:W3CDTF">2019-07-15T09:00:00Z</dcterms:created>
  <dcterms:modified xsi:type="dcterms:W3CDTF">2019-07-16T06:32:00Z</dcterms:modified>
</cp:coreProperties>
</file>